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1FA19" w14:textId="7DEF49E8" w:rsidR="000E5131" w:rsidRPr="00542190" w:rsidRDefault="000E5131" w:rsidP="00F6597F">
      <w:pPr>
        <w:pStyle w:val="DefaultText"/>
        <w:rPr>
          <w:rFonts w:asciiTheme="minorHAnsi" w:hAnsiTheme="minorHAnsi"/>
          <w:b/>
          <w:sz w:val="22"/>
          <w:szCs w:val="22"/>
          <w:lang w:val="en-GB"/>
        </w:rPr>
      </w:pPr>
      <w:bookmarkStart w:id="0" w:name="cursor"/>
      <w:bookmarkEnd w:id="0"/>
      <w:r>
        <w:rPr>
          <w:rFonts w:asciiTheme="minorHAnsi" w:hAnsiTheme="minorHAnsi"/>
          <w:b/>
          <w:sz w:val="22"/>
          <w:szCs w:val="22"/>
          <w:lang w:val="en-GB"/>
        </w:rPr>
        <w:t xml:space="preserve">        </w:t>
      </w:r>
      <w:r w:rsidRPr="00542190">
        <w:rPr>
          <w:rFonts w:asciiTheme="minorHAnsi" w:hAnsiTheme="minorHAnsi"/>
          <w:b/>
          <w:sz w:val="22"/>
          <w:szCs w:val="22"/>
          <w:lang w:val="en-GB"/>
        </w:rPr>
        <w:t>You can too! How the EU supports women entrepreneurs in Armenia</w:t>
      </w:r>
    </w:p>
    <w:p w14:paraId="2B932B16" w14:textId="28D8EA51" w:rsidR="007872AD" w:rsidRPr="00542190" w:rsidRDefault="00683110" w:rsidP="00F6597F">
      <w:pPr>
        <w:pStyle w:val="DefaultText"/>
        <w:rPr>
          <w:rFonts w:asciiTheme="minorHAnsi" w:hAnsiTheme="minorHAnsi"/>
          <w:sz w:val="22"/>
          <w:szCs w:val="22"/>
          <w:lang w:val="en-GB"/>
        </w:rPr>
      </w:pPr>
      <w:r w:rsidRPr="00542190">
        <w:rPr>
          <w:rFonts w:asciiTheme="minorHAnsi" w:hAnsiTheme="minorHAnsi"/>
          <w:noProof/>
          <w:sz w:val="22"/>
          <w:szCs w:val="22"/>
          <w:lang w:val="en-US" w:eastAsia="en-US"/>
        </w:rPr>
        <mc:AlternateContent>
          <mc:Choice Requires="wps">
            <w:drawing>
              <wp:anchor distT="0" distB="0" distL="114300" distR="114300" simplePos="0" relativeHeight="251659264" behindDoc="0" locked="0" layoutInCell="1" allowOverlap="1" wp14:anchorId="467D7EB0" wp14:editId="5771FCEE">
                <wp:simplePos x="0" y="0"/>
                <wp:positionH relativeFrom="column">
                  <wp:posOffset>-1260475</wp:posOffset>
                </wp:positionH>
                <wp:positionV relativeFrom="paragraph">
                  <wp:posOffset>-628015</wp:posOffset>
                </wp:positionV>
                <wp:extent cx="0" cy="0"/>
                <wp:effectExtent l="0" t="0" r="0" b="0"/>
                <wp:wrapNone/>
                <wp:docPr id="1" name="Carma DocSys~ds-blanco-2016"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wps:spPr>
                      <wps:txbx>
                        <w:txbxContent>
                          <w:p w14:paraId="77FE3686" w14:textId="77777777" w:rsidR="00683110" w:rsidRDefault="00683110"/>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7D7EB0" id="_x0000_t202" coordsize="21600,21600" o:spt="202" path="m,l,21600r21600,l21600,xe">
                <v:stroke joinstyle="miter"/>
                <v:path gradientshapeok="t" o:connecttype="rect"/>
              </v:shapetype>
              <v:shape id="Carma DocSys~ds-blanco-2016" o:spid="_x0000_s1026" type="#_x0000_t202" style="position:absolute;margin-left:-99.25pt;margin-top:-49.45pt;width:0;height:0;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" filled="f" strokeweight=".5pt">
                <v:textbox style="layout-flow:vertical;mso-layout-flow-alt:bottom-to-top">
                  <w:txbxContent>
                    <w:p w14:paraId="77FE3686" w14:textId="77777777" w:rsidR="00683110" w:rsidRDefault="00683110"/>
                  </w:txbxContent>
                </v:textbox>
              </v:shape>
            </w:pict>
          </mc:Fallback>
        </mc:AlternateContent>
      </w:r>
    </w:p>
    <w:p w14:paraId="47E8BB17" w14:textId="77777777" w:rsidR="006D46C4" w:rsidRPr="00542190" w:rsidRDefault="006D46C4" w:rsidP="00734F59">
      <w:pPr>
        <w:pStyle w:val="DefaultText"/>
        <w:rPr>
          <w:rFonts w:asciiTheme="minorHAnsi" w:hAnsiTheme="minorHAnsi"/>
          <w:sz w:val="22"/>
          <w:szCs w:val="22"/>
          <w:lang w:val="en-GB"/>
        </w:rPr>
      </w:pPr>
    </w:p>
    <w:p w14:paraId="224DC167" w14:textId="77777777" w:rsidR="006D46C4" w:rsidRPr="00542190" w:rsidRDefault="006D46C4" w:rsidP="00734F59">
      <w:pPr>
        <w:pStyle w:val="DefaultText"/>
        <w:rPr>
          <w:rFonts w:asciiTheme="minorHAnsi" w:hAnsiTheme="minorHAnsi"/>
          <w:b/>
          <w:sz w:val="22"/>
          <w:szCs w:val="22"/>
          <w:lang w:val="en-GB"/>
        </w:rPr>
      </w:pPr>
    </w:p>
    <w:p w14:paraId="1C0155A0" w14:textId="3A371BC5" w:rsidR="006D46C4" w:rsidRPr="00542190" w:rsidRDefault="006D46C4" w:rsidP="004A2557">
      <w:pPr>
        <w:pStyle w:val="DefaultText"/>
        <w:numPr>
          <w:ilvl w:val="0"/>
          <w:numId w:val="45"/>
        </w:numPr>
        <w:ind w:left="360"/>
        <w:rPr>
          <w:rFonts w:asciiTheme="minorHAnsi" w:hAnsiTheme="minorHAnsi"/>
          <w:b/>
          <w:sz w:val="22"/>
          <w:szCs w:val="22"/>
          <w:lang w:val="en-GB"/>
        </w:rPr>
      </w:pPr>
      <w:r w:rsidRPr="00542190">
        <w:rPr>
          <w:rFonts w:asciiTheme="minorHAnsi" w:hAnsiTheme="minorHAnsi"/>
          <w:b/>
          <w:sz w:val="22"/>
          <w:szCs w:val="22"/>
          <w:lang w:val="en-GB"/>
        </w:rPr>
        <w:t xml:space="preserve">I want to start </w:t>
      </w:r>
      <w:r w:rsidR="0087546A" w:rsidRPr="00542190">
        <w:rPr>
          <w:rFonts w:asciiTheme="minorHAnsi" w:hAnsiTheme="minorHAnsi"/>
          <w:b/>
          <w:sz w:val="22"/>
          <w:szCs w:val="22"/>
          <w:lang w:val="en-GB"/>
        </w:rPr>
        <w:t xml:space="preserve">my </w:t>
      </w:r>
      <w:r w:rsidRPr="00542190">
        <w:rPr>
          <w:rFonts w:asciiTheme="minorHAnsi" w:hAnsiTheme="minorHAnsi"/>
          <w:b/>
          <w:sz w:val="22"/>
          <w:szCs w:val="22"/>
          <w:lang w:val="en-GB"/>
        </w:rPr>
        <w:t xml:space="preserve">own business, but </w:t>
      </w:r>
      <w:r w:rsidR="004832D9" w:rsidRPr="00542190">
        <w:rPr>
          <w:rFonts w:asciiTheme="minorHAnsi" w:hAnsiTheme="minorHAnsi"/>
          <w:b/>
          <w:sz w:val="22"/>
          <w:szCs w:val="22"/>
          <w:lang w:val="en-GB"/>
        </w:rPr>
        <w:t>I’m not sure my idea would work</w:t>
      </w:r>
      <w:r w:rsidRPr="00542190">
        <w:rPr>
          <w:rFonts w:asciiTheme="minorHAnsi" w:hAnsiTheme="minorHAnsi"/>
          <w:b/>
          <w:sz w:val="22"/>
          <w:szCs w:val="22"/>
          <w:lang w:val="en-GB"/>
        </w:rPr>
        <w:t xml:space="preserve">. </w:t>
      </w:r>
      <w:r w:rsidR="00202852" w:rsidRPr="00542190">
        <w:rPr>
          <w:rFonts w:asciiTheme="minorHAnsi" w:hAnsiTheme="minorHAnsi"/>
          <w:b/>
          <w:sz w:val="22"/>
          <w:szCs w:val="22"/>
          <w:lang w:val="en-GB"/>
        </w:rPr>
        <w:t>Who</w:t>
      </w:r>
      <w:r w:rsidRPr="00542190">
        <w:rPr>
          <w:rFonts w:asciiTheme="minorHAnsi" w:hAnsiTheme="minorHAnsi"/>
          <w:b/>
          <w:sz w:val="22"/>
          <w:szCs w:val="22"/>
          <w:lang w:val="en-GB"/>
        </w:rPr>
        <w:t xml:space="preserve"> can </w:t>
      </w:r>
      <w:r w:rsidR="00202852" w:rsidRPr="00542190">
        <w:rPr>
          <w:rFonts w:asciiTheme="minorHAnsi" w:hAnsiTheme="minorHAnsi"/>
          <w:b/>
          <w:sz w:val="22"/>
          <w:szCs w:val="22"/>
          <w:lang w:val="en-GB"/>
        </w:rPr>
        <w:t>advise me?</w:t>
      </w:r>
    </w:p>
    <w:p w14:paraId="7A3EA05B" w14:textId="77777777" w:rsidR="005A1010" w:rsidRPr="00542190" w:rsidRDefault="005A1010" w:rsidP="004A2557">
      <w:pPr>
        <w:pStyle w:val="DefaultText"/>
        <w:ind w:left="360"/>
        <w:rPr>
          <w:rFonts w:asciiTheme="minorHAnsi" w:hAnsiTheme="minorHAnsi"/>
          <w:b/>
          <w:sz w:val="22"/>
          <w:szCs w:val="22"/>
          <w:lang w:val="en-GB"/>
        </w:rPr>
      </w:pPr>
    </w:p>
    <w:p w14:paraId="21B1D8A1" w14:textId="286687B5" w:rsidR="00F14980" w:rsidRPr="00542190" w:rsidRDefault="00B772C1" w:rsidP="00717056">
      <w:pPr>
        <w:pStyle w:val="DefaultText"/>
        <w:jc w:val="both"/>
        <w:rPr>
          <w:rFonts w:asciiTheme="minorHAnsi" w:hAnsiTheme="minorHAnsi"/>
          <w:sz w:val="22"/>
          <w:szCs w:val="22"/>
          <w:lang w:val="en-GB"/>
        </w:rPr>
      </w:pPr>
      <w:r w:rsidRPr="00542190">
        <w:rPr>
          <w:rFonts w:asciiTheme="minorHAnsi" w:hAnsiTheme="minorHAnsi"/>
          <w:sz w:val="22"/>
          <w:szCs w:val="22"/>
          <w:lang w:val="en-GB"/>
        </w:rPr>
        <w:t xml:space="preserve">The European Union is very active in supporting the development of new businesses, particularly among women and particularly in the regions of </w:t>
      </w:r>
      <w:r w:rsidR="00EC247B" w:rsidRPr="00542190">
        <w:rPr>
          <w:rFonts w:asciiTheme="minorHAnsi" w:hAnsiTheme="minorHAnsi"/>
          <w:sz w:val="22"/>
          <w:szCs w:val="22"/>
          <w:lang w:val="en-GB"/>
        </w:rPr>
        <w:t>Armenia</w:t>
      </w:r>
      <w:r w:rsidRPr="00542190">
        <w:rPr>
          <w:rFonts w:asciiTheme="minorHAnsi" w:hAnsiTheme="minorHAnsi"/>
          <w:sz w:val="22"/>
          <w:szCs w:val="22"/>
          <w:lang w:val="en-GB"/>
        </w:rPr>
        <w:t xml:space="preserve">, </w:t>
      </w:r>
      <w:r w:rsidR="0067372E" w:rsidRPr="00542190">
        <w:rPr>
          <w:rFonts w:asciiTheme="minorHAnsi" w:hAnsiTheme="minorHAnsi"/>
          <w:sz w:val="22"/>
          <w:szCs w:val="22"/>
          <w:lang w:val="en-GB"/>
        </w:rPr>
        <w:t>s</w:t>
      </w:r>
      <w:r w:rsidR="00F14980" w:rsidRPr="00542190">
        <w:rPr>
          <w:rFonts w:asciiTheme="minorHAnsi" w:hAnsiTheme="minorHAnsi"/>
          <w:sz w:val="22"/>
          <w:szCs w:val="22"/>
          <w:lang w:val="en-GB"/>
        </w:rPr>
        <w:t>o d</w:t>
      </w:r>
      <w:r w:rsidRPr="00542190">
        <w:rPr>
          <w:rFonts w:asciiTheme="minorHAnsi" w:hAnsiTheme="minorHAnsi"/>
          <w:sz w:val="22"/>
          <w:szCs w:val="22"/>
          <w:lang w:val="en-GB"/>
        </w:rPr>
        <w:t xml:space="preserve">on’t think </w:t>
      </w:r>
      <w:r w:rsidR="00F14980" w:rsidRPr="00542190">
        <w:rPr>
          <w:rFonts w:asciiTheme="minorHAnsi" w:hAnsiTheme="minorHAnsi"/>
          <w:sz w:val="22"/>
          <w:szCs w:val="22"/>
          <w:lang w:val="en-GB"/>
        </w:rPr>
        <w:t xml:space="preserve">that </w:t>
      </w:r>
      <w:r w:rsidRPr="00542190">
        <w:rPr>
          <w:rFonts w:asciiTheme="minorHAnsi" w:hAnsiTheme="minorHAnsi"/>
          <w:sz w:val="22"/>
          <w:szCs w:val="22"/>
          <w:lang w:val="en-GB"/>
        </w:rPr>
        <w:t xml:space="preserve">you need to be in </w:t>
      </w:r>
      <w:r w:rsidR="00EC247B" w:rsidRPr="00542190">
        <w:rPr>
          <w:rFonts w:asciiTheme="minorHAnsi" w:hAnsiTheme="minorHAnsi"/>
          <w:sz w:val="22"/>
          <w:szCs w:val="22"/>
          <w:lang w:val="en-GB"/>
        </w:rPr>
        <w:t>Yerevan</w:t>
      </w:r>
      <w:r w:rsidRPr="00542190">
        <w:rPr>
          <w:rFonts w:asciiTheme="minorHAnsi" w:hAnsiTheme="minorHAnsi"/>
          <w:sz w:val="22"/>
          <w:szCs w:val="22"/>
          <w:lang w:val="en-GB"/>
        </w:rPr>
        <w:t xml:space="preserve">, to have a higher education or an established business </w:t>
      </w:r>
      <w:r w:rsidR="00F14980" w:rsidRPr="00542190">
        <w:rPr>
          <w:rFonts w:asciiTheme="minorHAnsi" w:hAnsiTheme="minorHAnsi"/>
          <w:sz w:val="22"/>
          <w:szCs w:val="22"/>
          <w:lang w:val="en-GB"/>
        </w:rPr>
        <w:t xml:space="preserve">in order </w:t>
      </w:r>
      <w:r w:rsidRPr="00542190">
        <w:rPr>
          <w:rFonts w:asciiTheme="minorHAnsi" w:hAnsiTheme="minorHAnsi"/>
          <w:sz w:val="22"/>
          <w:szCs w:val="22"/>
          <w:lang w:val="en-GB"/>
        </w:rPr>
        <w:t>to access EU support</w:t>
      </w:r>
      <w:r w:rsidR="0067372E" w:rsidRPr="00542190">
        <w:rPr>
          <w:rFonts w:asciiTheme="minorHAnsi" w:hAnsiTheme="minorHAnsi"/>
          <w:sz w:val="22"/>
          <w:szCs w:val="22"/>
          <w:lang w:val="en-GB"/>
        </w:rPr>
        <w:t>.</w:t>
      </w:r>
    </w:p>
    <w:p w14:paraId="1571F4F3" w14:textId="77777777" w:rsidR="00843FDF" w:rsidRPr="00542190" w:rsidRDefault="00843FDF" w:rsidP="004A2557">
      <w:pPr>
        <w:pStyle w:val="DefaultText"/>
        <w:rPr>
          <w:rFonts w:asciiTheme="minorHAnsi" w:hAnsiTheme="minorHAnsi"/>
          <w:sz w:val="22"/>
          <w:szCs w:val="22"/>
          <w:lang w:val="en-GB"/>
        </w:rPr>
      </w:pPr>
    </w:p>
    <w:p w14:paraId="7428E131" w14:textId="17D65B1C" w:rsidR="00AE5F9C" w:rsidRPr="00542190" w:rsidRDefault="00AE5F9C" w:rsidP="004A2557">
      <w:pPr>
        <w:pStyle w:val="DefaultText"/>
        <w:rPr>
          <w:rFonts w:asciiTheme="minorHAnsi" w:hAnsiTheme="minorHAnsi"/>
          <w:sz w:val="22"/>
          <w:szCs w:val="22"/>
          <w:lang w:val="en-GB"/>
        </w:rPr>
      </w:pPr>
      <w:r w:rsidRPr="00542190">
        <w:rPr>
          <w:rFonts w:asciiTheme="minorHAnsi" w:hAnsiTheme="minorHAnsi"/>
          <w:sz w:val="22"/>
          <w:szCs w:val="22"/>
          <w:lang w:val="en-GB"/>
        </w:rPr>
        <w:t>Here are some examples:</w:t>
      </w:r>
    </w:p>
    <w:p w14:paraId="0C898853" w14:textId="77777777" w:rsidR="00843FDF" w:rsidRPr="00542190" w:rsidRDefault="00843FDF" w:rsidP="00E753A4">
      <w:pPr>
        <w:pStyle w:val="DefaultText"/>
        <w:rPr>
          <w:rFonts w:asciiTheme="minorHAnsi" w:hAnsiTheme="minorHAnsi"/>
          <w:sz w:val="22"/>
          <w:szCs w:val="22"/>
          <w:lang w:val="en-GB"/>
        </w:rPr>
      </w:pPr>
    </w:p>
    <w:p w14:paraId="0E57A534" w14:textId="63E23A4A"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The </w:t>
      </w:r>
      <w:hyperlink r:id="rId8" w:history="1">
        <w:r w:rsidRPr="00717056">
          <w:rPr>
            <w:rStyle w:val="Strong"/>
            <w:rFonts w:asciiTheme="minorHAnsi" w:hAnsiTheme="minorHAnsi" w:cstheme="minorHAnsi"/>
            <w:color w:val="0000FF"/>
            <w:sz w:val="22"/>
            <w:szCs w:val="22"/>
            <w:u w:val="single"/>
            <w:lang w:val="en-GB"/>
          </w:rPr>
          <w:t>Mayors for Economic Growth</w:t>
        </w:r>
      </w:hyperlink>
      <w:r w:rsidRPr="00717056">
        <w:rPr>
          <w:rFonts w:asciiTheme="minorHAnsi" w:hAnsiTheme="minorHAnsi" w:cstheme="minorHAnsi"/>
          <w:sz w:val="22"/>
          <w:szCs w:val="22"/>
          <w:lang w:val="en-GB"/>
        </w:rPr>
        <w:t xml:space="preserve"> programme supports local authorities in developing economic growth and job creation. Among the 74 local authorities that have signed up in Armenia, </w:t>
      </w:r>
      <w:hyperlink r:id="rId9" w:history="1">
        <w:r w:rsidRPr="00717056">
          <w:rPr>
            <w:rStyle w:val="Hyperlink"/>
            <w:rFonts w:asciiTheme="minorHAnsi" w:hAnsiTheme="minorHAnsi" w:cstheme="minorHAnsi"/>
            <w:sz w:val="22"/>
            <w:szCs w:val="22"/>
            <w:lang w:val="en-GB"/>
          </w:rPr>
          <w:t>Sevan</w:t>
        </w:r>
      </w:hyperlink>
      <w:r w:rsidRPr="00717056">
        <w:rPr>
          <w:rFonts w:asciiTheme="minorHAnsi" w:hAnsiTheme="minorHAnsi" w:cstheme="minorHAnsi"/>
          <w:sz w:val="22"/>
          <w:szCs w:val="22"/>
          <w:lang w:val="en-GB"/>
        </w:rPr>
        <w:t xml:space="preserve"> has been selected to run a pioneer project, which includes setting up the </w:t>
      </w:r>
      <w:hyperlink r:id="rId10" w:history="1">
        <w:r w:rsidRPr="00717056">
          <w:rPr>
            <w:rStyle w:val="Hyperlink"/>
            <w:rFonts w:asciiTheme="minorHAnsi" w:hAnsiTheme="minorHAnsi" w:cstheme="minorHAnsi"/>
            <w:sz w:val="22"/>
            <w:szCs w:val="22"/>
            <w:lang w:val="en-GB"/>
          </w:rPr>
          <w:t>Sevan Business Centre</w:t>
        </w:r>
      </w:hyperlink>
      <w:r w:rsidRPr="00717056">
        <w:rPr>
          <w:rFonts w:asciiTheme="minorHAnsi" w:hAnsiTheme="minorHAnsi" w:cstheme="minorHAnsi"/>
          <w:sz w:val="22"/>
          <w:szCs w:val="22"/>
          <w:lang w:val="en-GB"/>
        </w:rPr>
        <w:t>, which provides ready-to-go solutions and support to women entrepreneurs, especially at the critical early stages to help them build strong, sustainable businesses. Within the first six months, the business centre supported 12 women entrepreneurs to develop detailed business plans, while more than 150 women have participated in different educational and networking events.</w:t>
      </w:r>
    </w:p>
    <w:p w14:paraId="78E31D8B" w14:textId="77777777" w:rsidR="00717056" w:rsidRPr="00717056" w:rsidRDefault="00717056" w:rsidP="00717056">
      <w:pPr>
        <w:pStyle w:val="NormalWeb"/>
        <w:jc w:val="both"/>
        <w:rPr>
          <w:rFonts w:asciiTheme="minorHAnsi" w:hAnsiTheme="minorHAnsi" w:cstheme="minorHAnsi"/>
          <w:sz w:val="22"/>
          <w:szCs w:val="22"/>
          <w:lang w:eastAsia="en-US"/>
        </w:rPr>
      </w:pPr>
    </w:p>
    <w:p w14:paraId="536966AD" w14:textId="07778CA3"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If you have an innovative idea, try the </w:t>
      </w:r>
      <w:hyperlink r:id="rId11" w:history="1">
        <w:r w:rsidRPr="00717056">
          <w:rPr>
            <w:rStyle w:val="Hyperlink"/>
            <w:rFonts w:asciiTheme="minorHAnsi" w:hAnsiTheme="minorHAnsi" w:cstheme="minorHAnsi"/>
            <w:b/>
            <w:bCs/>
            <w:sz w:val="22"/>
            <w:szCs w:val="22"/>
            <w:lang w:val="en-GB"/>
          </w:rPr>
          <w:t>Startup Academy</w:t>
        </w:r>
      </w:hyperlink>
      <w:r w:rsidRPr="00717056">
        <w:rPr>
          <w:rFonts w:asciiTheme="minorHAnsi" w:hAnsiTheme="minorHAnsi" w:cstheme="minorHAnsi"/>
          <w:sz w:val="22"/>
          <w:szCs w:val="22"/>
          <w:lang w:val="en-GB"/>
        </w:rPr>
        <w:t>, which was set up with support from EU4Business. The Academy continues to provide know-how and expertise through its tailored three-month programme, which has held more than 160 sessions and workshops, seen the graduation of 71 start-ups and raised funding of more than €4 million to bring their ideas to the market.</w:t>
      </w:r>
    </w:p>
    <w:p w14:paraId="105B0037" w14:textId="77777777" w:rsidR="00717056" w:rsidRPr="00717056" w:rsidRDefault="00717056" w:rsidP="00717056">
      <w:pPr>
        <w:pStyle w:val="NormalWeb"/>
        <w:jc w:val="both"/>
        <w:rPr>
          <w:rFonts w:asciiTheme="minorHAnsi" w:hAnsiTheme="minorHAnsi" w:cstheme="minorHAnsi"/>
          <w:sz w:val="22"/>
          <w:szCs w:val="22"/>
        </w:rPr>
      </w:pPr>
    </w:p>
    <w:p w14:paraId="0D94E0D4" w14:textId="7C5DA425" w:rsidR="00717056" w:rsidRDefault="00717056" w:rsidP="00717056">
      <w:pPr>
        <w:pStyle w:val="NormalWeb"/>
        <w:jc w:val="both"/>
        <w:rPr>
          <w:rFonts w:asciiTheme="minorHAnsi" w:hAnsiTheme="minorHAnsi" w:cstheme="minorHAnsi"/>
          <w:sz w:val="22"/>
          <w:szCs w:val="22"/>
        </w:rPr>
      </w:pPr>
      <w:r w:rsidRPr="00717056">
        <w:rPr>
          <w:rFonts w:asciiTheme="minorHAnsi" w:hAnsiTheme="minorHAnsi" w:cstheme="minorHAnsi"/>
          <w:sz w:val="22"/>
          <w:szCs w:val="22"/>
          <w:lang w:val="en-GB"/>
        </w:rPr>
        <w:t xml:space="preserve">In addition to these, a dedicated agricultural support project, the €11.7 million </w:t>
      </w:r>
      <w:hyperlink r:id="rId12" w:history="1">
        <w:r w:rsidRPr="00717056">
          <w:rPr>
            <w:rStyle w:val="Hyperlink"/>
            <w:rFonts w:asciiTheme="minorHAnsi" w:hAnsiTheme="minorHAnsi" w:cstheme="minorHAnsi"/>
            <w:b/>
            <w:bCs/>
            <w:sz w:val="22"/>
            <w:szCs w:val="22"/>
            <w:lang w:val="en-GB"/>
          </w:rPr>
          <w:t>EU Green Agriculture Initiative in Armenia</w:t>
        </w:r>
      </w:hyperlink>
      <w:r w:rsidRPr="00717056">
        <w:rPr>
          <w:rFonts w:asciiTheme="minorHAnsi" w:hAnsiTheme="minorHAnsi" w:cstheme="minorHAnsi"/>
          <w:sz w:val="22"/>
          <w:szCs w:val="22"/>
          <w:lang w:val="en-GB"/>
        </w:rPr>
        <w:t xml:space="preserve"> (EU-GAIA) supports the development of green agriculture in the northern regions of Armenia. Make sure to follow the project’s </w:t>
      </w:r>
      <w:hyperlink r:id="rId13" w:history="1">
        <w:r w:rsidRPr="00717056">
          <w:rPr>
            <w:rStyle w:val="Hyperlink"/>
            <w:rFonts w:asciiTheme="minorHAnsi" w:hAnsiTheme="minorHAnsi" w:cstheme="minorHAnsi"/>
            <w:sz w:val="22"/>
            <w:szCs w:val="22"/>
            <w:lang w:val="en-GB"/>
          </w:rPr>
          <w:t>Facebook page</w:t>
        </w:r>
      </w:hyperlink>
      <w:r w:rsidRPr="00717056">
        <w:rPr>
          <w:rFonts w:asciiTheme="minorHAnsi" w:hAnsiTheme="minorHAnsi" w:cstheme="minorHAnsi"/>
          <w:sz w:val="22"/>
          <w:szCs w:val="22"/>
          <w:lang w:val="en-GB"/>
        </w:rPr>
        <w:t xml:space="preserve"> for training and funding opportunities.</w:t>
      </w:r>
      <w:r w:rsidRPr="00717056">
        <w:rPr>
          <w:rFonts w:asciiTheme="minorHAnsi" w:hAnsiTheme="minorHAnsi" w:cstheme="minorHAnsi"/>
          <w:sz w:val="22"/>
          <w:szCs w:val="22"/>
        </w:rPr>
        <w:t xml:space="preserve"> </w:t>
      </w:r>
    </w:p>
    <w:p w14:paraId="2F6F2364" w14:textId="77777777" w:rsidR="00717056" w:rsidRPr="00717056" w:rsidRDefault="00717056" w:rsidP="00717056">
      <w:pPr>
        <w:pStyle w:val="NormalWeb"/>
        <w:jc w:val="both"/>
        <w:rPr>
          <w:rFonts w:asciiTheme="minorHAnsi" w:hAnsiTheme="minorHAnsi" w:cstheme="minorHAnsi"/>
          <w:sz w:val="22"/>
          <w:szCs w:val="22"/>
        </w:rPr>
      </w:pPr>
    </w:p>
    <w:p w14:paraId="2381E0A9" w14:textId="441D3D56"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Armenian entrepreneurs also have access to the EU’s </w:t>
      </w:r>
      <w:hyperlink r:id="rId14" w:history="1">
        <w:r w:rsidRPr="00717056">
          <w:rPr>
            <w:rStyle w:val="Hyperlink"/>
            <w:rFonts w:asciiTheme="minorHAnsi" w:hAnsiTheme="minorHAnsi" w:cstheme="minorHAnsi"/>
            <w:sz w:val="22"/>
            <w:szCs w:val="22"/>
            <w:lang w:val="en-GB"/>
          </w:rPr>
          <w:t>COSME</w:t>
        </w:r>
      </w:hyperlink>
      <w:r w:rsidRPr="00717056">
        <w:rPr>
          <w:rFonts w:asciiTheme="minorHAnsi" w:hAnsiTheme="minorHAnsi" w:cstheme="minorHAnsi"/>
          <w:sz w:val="22"/>
          <w:szCs w:val="22"/>
          <w:lang w:val="en-GB"/>
        </w:rPr>
        <w:t xml:space="preserve"> programme, which includes grants for SME development, and also funds the </w:t>
      </w:r>
      <w:hyperlink r:id="rId15" w:history="1">
        <w:r w:rsidRPr="00717056">
          <w:rPr>
            <w:rStyle w:val="Hyperlink"/>
            <w:rFonts w:asciiTheme="minorHAnsi" w:hAnsiTheme="minorHAnsi" w:cstheme="minorHAnsi"/>
            <w:sz w:val="22"/>
            <w:szCs w:val="22"/>
            <w:lang w:val="en-GB"/>
          </w:rPr>
          <w:t>Enterprise Europe Network</w:t>
        </w:r>
      </w:hyperlink>
      <w:r w:rsidRPr="00717056">
        <w:rPr>
          <w:rFonts w:asciiTheme="minorHAnsi" w:hAnsiTheme="minorHAnsi" w:cstheme="minorHAnsi"/>
          <w:sz w:val="22"/>
          <w:szCs w:val="22"/>
          <w:lang w:val="en-GB"/>
        </w:rPr>
        <w:t xml:space="preserve">, which helps Armenian SMEs find business and technology partners across Europe and beyond. If you </w:t>
      </w:r>
      <w:bookmarkStart w:id="1" w:name="_GoBack"/>
      <w:r w:rsidRPr="00717056">
        <w:rPr>
          <w:rFonts w:asciiTheme="minorHAnsi" w:hAnsiTheme="minorHAnsi" w:cstheme="minorHAnsi"/>
          <w:sz w:val="22"/>
          <w:szCs w:val="22"/>
          <w:lang w:val="en-GB"/>
        </w:rPr>
        <w:t xml:space="preserve">are starting out in business, you can benefit from the </w:t>
      </w:r>
      <w:hyperlink r:id="rId16" w:history="1">
        <w:r w:rsidRPr="00717056">
          <w:rPr>
            <w:rStyle w:val="Hyperlink"/>
            <w:rFonts w:asciiTheme="minorHAnsi" w:hAnsiTheme="minorHAnsi" w:cstheme="minorHAnsi"/>
            <w:sz w:val="22"/>
            <w:szCs w:val="22"/>
            <w:lang w:val="en-GB"/>
          </w:rPr>
          <w:t>Erasmus for Young Entrepreneurs</w:t>
        </w:r>
      </w:hyperlink>
      <w:r w:rsidRPr="00717056">
        <w:rPr>
          <w:rFonts w:asciiTheme="minorHAnsi" w:hAnsiTheme="minorHAnsi" w:cstheme="minorHAnsi"/>
          <w:sz w:val="22"/>
          <w:szCs w:val="22"/>
          <w:lang w:val="en-GB"/>
        </w:rPr>
        <w:t xml:space="preserve"> </w:t>
      </w:r>
      <w:bookmarkEnd w:id="1"/>
      <w:r w:rsidRPr="00717056">
        <w:rPr>
          <w:rFonts w:asciiTheme="minorHAnsi" w:hAnsiTheme="minorHAnsi" w:cstheme="minorHAnsi"/>
          <w:sz w:val="22"/>
          <w:szCs w:val="22"/>
          <w:lang w:val="en-GB"/>
        </w:rPr>
        <w:t xml:space="preserve">programme, which gives new or aspiring entrepreneurs the chance to learn from experienced entrepreneurs running small businesses in other Participating Countries. </w:t>
      </w:r>
    </w:p>
    <w:p w14:paraId="30C6F37F" w14:textId="77777777" w:rsidR="00717056" w:rsidRPr="00717056" w:rsidRDefault="00717056" w:rsidP="00717056">
      <w:pPr>
        <w:pStyle w:val="NormalWeb"/>
        <w:jc w:val="both"/>
        <w:rPr>
          <w:rFonts w:asciiTheme="minorHAnsi" w:hAnsiTheme="minorHAnsi" w:cstheme="minorHAnsi"/>
          <w:sz w:val="22"/>
          <w:szCs w:val="22"/>
        </w:rPr>
      </w:pPr>
    </w:p>
    <w:p w14:paraId="48947D59" w14:textId="77777777" w:rsidR="00717056" w:rsidRPr="00717056" w:rsidRDefault="00717056" w:rsidP="00717056">
      <w:pPr>
        <w:pStyle w:val="NormalWeb"/>
        <w:jc w:val="both"/>
        <w:rPr>
          <w:rFonts w:asciiTheme="minorHAnsi" w:hAnsiTheme="minorHAnsi" w:cstheme="minorHAnsi"/>
          <w:sz w:val="22"/>
          <w:szCs w:val="22"/>
        </w:rPr>
      </w:pPr>
      <w:r w:rsidRPr="00717056">
        <w:rPr>
          <w:rFonts w:asciiTheme="minorHAnsi" w:hAnsiTheme="minorHAnsi" w:cstheme="minorHAnsi"/>
          <w:sz w:val="22"/>
          <w:szCs w:val="22"/>
          <w:lang w:val="en-GB"/>
        </w:rPr>
        <w:t xml:space="preserve">For young women, particularly from disadvantaged background, five EU4Youth projects – </w:t>
      </w:r>
      <w:hyperlink r:id="rId17" w:history="1">
        <w:r w:rsidRPr="00717056">
          <w:rPr>
            <w:rStyle w:val="Hyperlink"/>
            <w:rFonts w:asciiTheme="minorHAnsi" w:hAnsiTheme="minorHAnsi" w:cstheme="minorHAnsi"/>
            <w:b/>
            <w:bCs/>
            <w:sz w:val="22"/>
            <w:szCs w:val="22"/>
          </w:rPr>
          <w:t>Social Entrepreneurship Ecosystem Development (SEED) for Green Growth in Borderline Communities</w:t>
        </w:r>
      </w:hyperlink>
      <w:r w:rsidRPr="00717056">
        <w:rPr>
          <w:rFonts w:asciiTheme="minorHAnsi" w:hAnsiTheme="minorHAnsi" w:cstheme="minorHAnsi"/>
          <w:sz w:val="22"/>
          <w:szCs w:val="22"/>
        </w:rPr>
        <w:t xml:space="preserve">, </w:t>
      </w:r>
      <w:hyperlink r:id="rId18" w:history="1">
        <w:r w:rsidRPr="00717056">
          <w:rPr>
            <w:rStyle w:val="Hyperlink"/>
            <w:rFonts w:asciiTheme="minorHAnsi" w:hAnsiTheme="minorHAnsi" w:cstheme="minorHAnsi"/>
            <w:b/>
            <w:bCs/>
            <w:sz w:val="22"/>
            <w:szCs w:val="22"/>
          </w:rPr>
          <w:t>Social Entrepreneurship in Armenia and Georgia (SEAG)</w:t>
        </w:r>
      </w:hyperlink>
      <w:r w:rsidRPr="00717056">
        <w:rPr>
          <w:rFonts w:asciiTheme="minorHAnsi" w:hAnsiTheme="minorHAnsi" w:cstheme="minorHAnsi"/>
          <w:sz w:val="22"/>
          <w:szCs w:val="22"/>
          <w:lang w:val="en-GB"/>
        </w:rPr>
        <w:t xml:space="preserve">, </w:t>
      </w:r>
      <w:hyperlink r:id="rId19" w:history="1">
        <w:r w:rsidRPr="00717056">
          <w:rPr>
            <w:rStyle w:val="Hyperlink"/>
            <w:rFonts w:asciiTheme="minorHAnsi" w:hAnsiTheme="minorHAnsi" w:cstheme="minorHAnsi"/>
            <w:b/>
            <w:bCs/>
            <w:sz w:val="22"/>
            <w:szCs w:val="22"/>
          </w:rPr>
          <w:t>SAY YES Skills for Jobs</w:t>
        </w:r>
      </w:hyperlink>
      <w:r w:rsidRPr="00717056">
        <w:rPr>
          <w:rFonts w:asciiTheme="minorHAnsi" w:hAnsiTheme="minorHAnsi" w:cstheme="minorHAnsi"/>
          <w:sz w:val="22"/>
          <w:szCs w:val="22"/>
        </w:rPr>
        <w:t xml:space="preserve">, </w:t>
      </w:r>
      <w:hyperlink r:id="rId20" w:history="1">
        <w:r w:rsidRPr="00717056">
          <w:rPr>
            <w:rStyle w:val="Strong"/>
            <w:rFonts w:asciiTheme="minorHAnsi" w:hAnsiTheme="minorHAnsi" w:cstheme="minorHAnsi"/>
            <w:color w:val="0000FF"/>
            <w:sz w:val="22"/>
            <w:szCs w:val="22"/>
            <w:u w:val="single"/>
          </w:rPr>
          <w:t>Employability and Stability</w:t>
        </w:r>
      </w:hyperlink>
      <w:r w:rsidRPr="00717056">
        <w:rPr>
          <w:rFonts w:asciiTheme="minorHAnsi" w:hAnsiTheme="minorHAnsi" w:cstheme="minorHAnsi"/>
          <w:sz w:val="22"/>
          <w:szCs w:val="22"/>
          <w:lang w:val="en-GB"/>
        </w:rPr>
        <w:t xml:space="preserve"> and </w:t>
      </w:r>
      <w:hyperlink r:id="rId21" w:history="1">
        <w:r w:rsidRPr="00717056">
          <w:rPr>
            <w:rStyle w:val="Hyperlink"/>
            <w:rFonts w:asciiTheme="minorHAnsi" w:hAnsiTheme="minorHAnsi" w:cstheme="minorHAnsi"/>
            <w:b/>
            <w:bCs/>
            <w:sz w:val="22"/>
            <w:szCs w:val="22"/>
            <w:lang w:val="en-GB"/>
          </w:rPr>
          <w:t>Fostering potential for greater employability</w:t>
        </w:r>
      </w:hyperlink>
      <w:r w:rsidRPr="00717056">
        <w:rPr>
          <w:rFonts w:asciiTheme="minorHAnsi" w:hAnsiTheme="minorHAnsi" w:cstheme="minorHAnsi"/>
          <w:sz w:val="22"/>
          <w:szCs w:val="22"/>
          <w:lang w:val="en-GB"/>
        </w:rPr>
        <w:t xml:space="preserve"> – provide entrepreneurship training and mentorship. From</w:t>
      </w:r>
      <w:r w:rsidRPr="00717056">
        <w:rPr>
          <w:rFonts w:asciiTheme="minorHAnsi" w:hAnsiTheme="minorHAnsi" w:cstheme="minorHAnsi"/>
          <w:sz w:val="22"/>
          <w:szCs w:val="22"/>
        </w:rPr>
        <w:t xml:space="preserve"> 2018-2020, </w:t>
      </w:r>
      <w:r w:rsidRPr="00717056">
        <w:rPr>
          <w:rStyle w:val="Strong"/>
          <w:rFonts w:asciiTheme="minorHAnsi" w:hAnsiTheme="minorHAnsi" w:cstheme="minorHAnsi"/>
          <w:sz w:val="22"/>
          <w:szCs w:val="22"/>
        </w:rPr>
        <w:t>3,461</w:t>
      </w:r>
      <w:r w:rsidRPr="00717056">
        <w:rPr>
          <w:rFonts w:asciiTheme="minorHAnsi" w:hAnsiTheme="minorHAnsi" w:cstheme="minorHAnsi"/>
          <w:sz w:val="22"/>
          <w:szCs w:val="22"/>
        </w:rPr>
        <w:t xml:space="preserve"> young women in Armenia benefited from </w:t>
      </w:r>
      <w:r w:rsidRPr="00717056">
        <w:rPr>
          <w:rStyle w:val="Strong"/>
          <w:rFonts w:asciiTheme="minorHAnsi" w:hAnsiTheme="minorHAnsi" w:cstheme="minorHAnsi"/>
          <w:sz w:val="22"/>
          <w:szCs w:val="22"/>
        </w:rPr>
        <w:t>training and workshops</w:t>
      </w:r>
      <w:r w:rsidRPr="00717056">
        <w:rPr>
          <w:rFonts w:asciiTheme="minorHAnsi" w:hAnsiTheme="minorHAnsi" w:cstheme="minorHAnsi"/>
          <w:sz w:val="22"/>
          <w:szCs w:val="22"/>
        </w:rPr>
        <w:t xml:space="preserve"> under </w:t>
      </w:r>
      <w:r w:rsidRPr="00717056">
        <w:rPr>
          <w:rFonts w:asciiTheme="minorHAnsi" w:hAnsiTheme="minorHAnsi" w:cstheme="minorHAnsi"/>
          <w:sz w:val="22"/>
          <w:szCs w:val="22"/>
          <w:lang w:val="en-GB"/>
        </w:rPr>
        <w:t xml:space="preserve">these </w:t>
      </w:r>
      <w:r w:rsidRPr="00717056">
        <w:rPr>
          <w:rFonts w:asciiTheme="minorHAnsi" w:hAnsiTheme="minorHAnsi" w:cstheme="minorHAnsi"/>
          <w:sz w:val="22"/>
          <w:szCs w:val="22"/>
        </w:rPr>
        <w:t xml:space="preserve">projects, </w:t>
      </w:r>
      <w:r w:rsidRPr="00717056">
        <w:rPr>
          <w:rStyle w:val="Strong"/>
          <w:rFonts w:asciiTheme="minorHAnsi" w:hAnsiTheme="minorHAnsi" w:cstheme="minorHAnsi"/>
          <w:sz w:val="22"/>
          <w:szCs w:val="22"/>
        </w:rPr>
        <w:t xml:space="preserve">147 </w:t>
      </w:r>
      <w:r w:rsidRPr="00717056">
        <w:rPr>
          <w:rFonts w:asciiTheme="minorHAnsi" w:hAnsiTheme="minorHAnsi" w:cstheme="minorHAnsi"/>
          <w:sz w:val="22"/>
          <w:szCs w:val="22"/>
        </w:rPr>
        <w:t xml:space="preserve">took part in </w:t>
      </w:r>
      <w:r w:rsidRPr="00717056">
        <w:rPr>
          <w:rStyle w:val="Strong"/>
          <w:rFonts w:asciiTheme="minorHAnsi" w:hAnsiTheme="minorHAnsi" w:cstheme="minorHAnsi"/>
          <w:sz w:val="22"/>
          <w:szCs w:val="22"/>
        </w:rPr>
        <w:t>internships</w:t>
      </w:r>
      <w:r w:rsidRPr="00717056">
        <w:rPr>
          <w:rFonts w:asciiTheme="minorHAnsi" w:hAnsiTheme="minorHAnsi" w:cstheme="minorHAnsi"/>
          <w:sz w:val="22"/>
          <w:szCs w:val="22"/>
        </w:rPr>
        <w:t xml:space="preserve">, </w:t>
      </w:r>
      <w:r w:rsidRPr="00717056">
        <w:rPr>
          <w:rStyle w:val="Strong"/>
          <w:rFonts w:asciiTheme="minorHAnsi" w:hAnsiTheme="minorHAnsi" w:cstheme="minorHAnsi"/>
          <w:sz w:val="22"/>
          <w:szCs w:val="22"/>
        </w:rPr>
        <w:t>86</w:t>
      </w:r>
      <w:r w:rsidRPr="00717056">
        <w:rPr>
          <w:rFonts w:asciiTheme="minorHAnsi" w:hAnsiTheme="minorHAnsi" w:cstheme="minorHAnsi"/>
          <w:sz w:val="22"/>
          <w:szCs w:val="22"/>
        </w:rPr>
        <w:t xml:space="preserve"> became </w:t>
      </w:r>
      <w:r w:rsidRPr="00717056">
        <w:rPr>
          <w:rStyle w:val="Strong"/>
          <w:rFonts w:asciiTheme="minorHAnsi" w:hAnsiTheme="minorHAnsi" w:cstheme="minorHAnsi"/>
          <w:sz w:val="22"/>
          <w:szCs w:val="22"/>
        </w:rPr>
        <w:t>self-employed</w:t>
      </w:r>
      <w:r w:rsidRPr="00717056">
        <w:rPr>
          <w:rFonts w:asciiTheme="minorHAnsi" w:hAnsiTheme="minorHAnsi" w:cstheme="minorHAnsi"/>
          <w:sz w:val="22"/>
          <w:szCs w:val="22"/>
        </w:rPr>
        <w:t xml:space="preserve"> after receiving support, and </w:t>
      </w:r>
      <w:r w:rsidRPr="00717056">
        <w:rPr>
          <w:rStyle w:val="Strong"/>
          <w:rFonts w:asciiTheme="minorHAnsi" w:hAnsiTheme="minorHAnsi" w:cstheme="minorHAnsi"/>
          <w:sz w:val="22"/>
          <w:szCs w:val="22"/>
        </w:rPr>
        <w:t xml:space="preserve">12 received grants </w:t>
      </w:r>
      <w:r w:rsidRPr="00717056">
        <w:rPr>
          <w:rFonts w:asciiTheme="minorHAnsi" w:hAnsiTheme="minorHAnsi" w:cstheme="minorHAnsi"/>
          <w:sz w:val="22"/>
          <w:szCs w:val="22"/>
        </w:rPr>
        <w:t>to help them set up their business.</w:t>
      </w:r>
    </w:p>
    <w:p w14:paraId="56BA1FCE" w14:textId="49B7E0FC" w:rsidR="000B083D" w:rsidRPr="00717056" w:rsidRDefault="000B083D" w:rsidP="000B083D">
      <w:pPr>
        <w:rPr>
          <w:rFonts w:asciiTheme="minorHAnsi" w:hAnsiTheme="minorHAnsi"/>
          <w:sz w:val="22"/>
          <w:szCs w:val="22"/>
        </w:rPr>
      </w:pPr>
    </w:p>
    <w:p w14:paraId="7A4592A8" w14:textId="77777777" w:rsidR="000B083D" w:rsidRPr="00717056" w:rsidRDefault="000B083D" w:rsidP="000E5131">
      <w:pPr>
        <w:rPr>
          <w:rFonts w:asciiTheme="minorHAnsi" w:hAnsiTheme="minorHAnsi"/>
          <w:sz w:val="22"/>
          <w:szCs w:val="22"/>
          <w:lang w:eastAsia="nl-NL"/>
        </w:rPr>
      </w:pPr>
    </w:p>
    <w:p w14:paraId="0D534C45" w14:textId="77777777" w:rsidR="000E5131" w:rsidRPr="00542190" w:rsidRDefault="000E5131" w:rsidP="0067372E">
      <w:pPr>
        <w:pStyle w:val="DefaultText"/>
        <w:rPr>
          <w:rFonts w:asciiTheme="minorHAnsi" w:hAnsiTheme="minorHAnsi"/>
          <w:bCs/>
          <w:sz w:val="22"/>
          <w:szCs w:val="22"/>
          <w:lang w:val="en-GB"/>
        </w:rPr>
      </w:pPr>
    </w:p>
    <w:p w14:paraId="1392677C" w14:textId="70270B38" w:rsidR="007954C2" w:rsidRPr="00542190" w:rsidRDefault="007954C2" w:rsidP="00440DD0">
      <w:pPr>
        <w:pStyle w:val="DefaultText"/>
        <w:jc w:val="both"/>
        <w:rPr>
          <w:rFonts w:asciiTheme="minorHAnsi" w:hAnsiTheme="minorHAnsi"/>
          <w:sz w:val="22"/>
          <w:szCs w:val="22"/>
          <w:lang w:val="en-GB"/>
        </w:rPr>
      </w:pPr>
    </w:p>
    <w:p w14:paraId="4BBFF787" w14:textId="1E87CEFC" w:rsidR="00477F21" w:rsidRPr="00542190" w:rsidRDefault="00477F21" w:rsidP="00D03509">
      <w:pPr>
        <w:pStyle w:val="DefaultText"/>
        <w:rPr>
          <w:rFonts w:asciiTheme="minorHAnsi" w:hAnsiTheme="minorHAnsi"/>
          <w:sz w:val="22"/>
          <w:szCs w:val="22"/>
          <w:lang w:val="en-GB"/>
        </w:rPr>
      </w:pPr>
    </w:p>
    <w:p w14:paraId="6B41A8A1" w14:textId="30001750" w:rsidR="00477F21" w:rsidRPr="00542190" w:rsidRDefault="00477F21" w:rsidP="00477F21">
      <w:pPr>
        <w:pStyle w:val="DefaultText"/>
        <w:numPr>
          <w:ilvl w:val="0"/>
          <w:numId w:val="45"/>
        </w:numPr>
        <w:ind w:left="360"/>
        <w:rPr>
          <w:rFonts w:asciiTheme="minorHAnsi" w:hAnsiTheme="minorHAnsi"/>
          <w:b/>
          <w:sz w:val="22"/>
          <w:szCs w:val="22"/>
          <w:lang w:val="en-GB"/>
        </w:rPr>
      </w:pPr>
      <w:r w:rsidRPr="00542190">
        <w:rPr>
          <w:rFonts w:asciiTheme="minorHAnsi" w:hAnsiTheme="minorHAnsi"/>
          <w:b/>
          <w:sz w:val="22"/>
          <w:szCs w:val="22"/>
          <w:lang w:val="en-GB"/>
        </w:rPr>
        <w:t xml:space="preserve">I already have a business, but </w:t>
      </w:r>
      <w:r w:rsidR="00886652" w:rsidRPr="00542190">
        <w:rPr>
          <w:rFonts w:asciiTheme="minorHAnsi" w:hAnsiTheme="minorHAnsi"/>
          <w:b/>
          <w:sz w:val="22"/>
          <w:szCs w:val="22"/>
          <w:lang w:val="en-GB"/>
        </w:rPr>
        <w:t xml:space="preserve">my biggest challenge as a businesswoman is </w:t>
      </w:r>
      <w:r w:rsidR="0056455E" w:rsidRPr="00542190">
        <w:rPr>
          <w:rFonts w:asciiTheme="minorHAnsi" w:hAnsiTheme="minorHAnsi"/>
          <w:b/>
          <w:sz w:val="22"/>
          <w:szCs w:val="22"/>
          <w:lang w:val="en-GB"/>
        </w:rPr>
        <w:t xml:space="preserve">to </w:t>
      </w:r>
      <w:r w:rsidR="00886652" w:rsidRPr="00542190">
        <w:rPr>
          <w:rFonts w:asciiTheme="minorHAnsi" w:hAnsiTheme="minorHAnsi"/>
          <w:b/>
          <w:sz w:val="22"/>
          <w:szCs w:val="22"/>
          <w:lang w:val="en-GB"/>
        </w:rPr>
        <w:t xml:space="preserve">get the money </w:t>
      </w:r>
      <w:r w:rsidRPr="00542190">
        <w:rPr>
          <w:rFonts w:asciiTheme="minorHAnsi" w:hAnsiTheme="minorHAnsi"/>
          <w:b/>
          <w:sz w:val="22"/>
          <w:szCs w:val="22"/>
          <w:lang w:val="en-GB"/>
        </w:rPr>
        <w:t>I need to take it to the next step: is there any EU support available for me?</w:t>
      </w:r>
    </w:p>
    <w:p w14:paraId="38DF8C0B" w14:textId="1FE92A18" w:rsidR="00B24EF3" w:rsidRDefault="00B24EF3" w:rsidP="007F3598">
      <w:pPr>
        <w:pStyle w:val="DefaultText"/>
        <w:rPr>
          <w:rFonts w:asciiTheme="minorHAnsi" w:hAnsiTheme="minorHAnsi"/>
          <w:sz w:val="22"/>
          <w:szCs w:val="22"/>
          <w:lang w:val="en-GB"/>
        </w:rPr>
      </w:pPr>
    </w:p>
    <w:p w14:paraId="5817C110" w14:textId="5F37A8F1"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If you are looking to develop your business, funding (and training) is available through a number of programmes under the </w:t>
      </w:r>
      <w:hyperlink r:id="rId22" w:history="1">
        <w:r w:rsidRPr="00717056">
          <w:rPr>
            <w:rStyle w:val="Strong"/>
            <w:rFonts w:asciiTheme="minorHAnsi" w:hAnsiTheme="minorHAnsi" w:cstheme="minorHAnsi"/>
            <w:color w:val="0000FF"/>
            <w:sz w:val="22"/>
            <w:szCs w:val="22"/>
            <w:u w:val="single"/>
            <w:lang w:val="en-GB"/>
          </w:rPr>
          <w:t>EU4Business</w:t>
        </w:r>
      </w:hyperlink>
      <w:r w:rsidRPr="00717056">
        <w:rPr>
          <w:rFonts w:asciiTheme="minorHAnsi" w:hAnsiTheme="minorHAnsi" w:cstheme="minorHAnsi"/>
          <w:sz w:val="22"/>
          <w:szCs w:val="22"/>
          <w:lang w:val="en-GB"/>
        </w:rPr>
        <w:t xml:space="preserve"> initiative, which supports private sector development across Armenia. </w:t>
      </w:r>
    </w:p>
    <w:p w14:paraId="7558FF16" w14:textId="77777777" w:rsidR="00717056" w:rsidRPr="00717056" w:rsidRDefault="00717056" w:rsidP="00717056">
      <w:pPr>
        <w:pStyle w:val="NormalWeb"/>
        <w:jc w:val="both"/>
        <w:rPr>
          <w:rFonts w:asciiTheme="minorHAnsi" w:hAnsiTheme="minorHAnsi" w:cstheme="minorHAnsi"/>
          <w:sz w:val="22"/>
          <w:szCs w:val="22"/>
          <w:lang w:eastAsia="en-US"/>
        </w:rPr>
      </w:pPr>
    </w:p>
    <w:p w14:paraId="2256796D" w14:textId="4FD01277"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Specifically, the EBRD’s </w:t>
      </w:r>
      <w:hyperlink r:id="rId23" w:history="1">
        <w:r w:rsidRPr="00717056">
          <w:rPr>
            <w:rStyle w:val="Strong"/>
            <w:rFonts w:asciiTheme="minorHAnsi" w:hAnsiTheme="minorHAnsi" w:cstheme="minorHAnsi"/>
            <w:color w:val="0000FF"/>
            <w:sz w:val="22"/>
            <w:szCs w:val="22"/>
            <w:u w:val="single"/>
            <w:lang w:val="en-GB"/>
          </w:rPr>
          <w:t>Women in Business</w:t>
        </w:r>
      </w:hyperlink>
      <w:r w:rsidRPr="00717056">
        <w:rPr>
          <w:rFonts w:asciiTheme="minorHAnsi" w:hAnsiTheme="minorHAnsi" w:cstheme="minorHAnsi"/>
          <w:sz w:val="22"/>
          <w:szCs w:val="22"/>
          <w:lang w:val="en-GB"/>
        </w:rPr>
        <w:t xml:space="preserve"> programme offers loans, training and advisory services that are specifically tailored to women-led businesses. The programme works with local partners </w:t>
      </w:r>
      <w:hyperlink r:id="rId24" w:history="1">
        <w:r w:rsidRPr="00717056">
          <w:rPr>
            <w:rStyle w:val="Hyperlink"/>
            <w:rFonts w:asciiTheme="minorHAnsi" w:hAnsiTheme="minorHAnsi" w:cstheme="minorHAnsi"/>
            <w:sz w:val="22"/>
            <w:szCs w:val="22"/>
            <w:lang w:val="en-GB"/>
          </w:rPr>
          <w:t>ACBA Credit Agricole</w:t>
        </w:r>
      </w:hyperlink>
      <w:r w:rsidRPr="00717056">
        <w:rPr>
          <w:rFonts w:asciiTheme="minorHAnsi" w:hAnsiTheme="minorHAnsi" w:cstheme="minorHAnsi"/>
          <w:sz w:val="22"/>
          <w:szCs w:val="22"/>
          <w:lang w:val="en-GB"/>
        </w:rPr>
        <w:t xml:space="preserve">, </w:t>
      </w:r>
      <w:hyperlink r:id="rId25" w:history="1">
        <w:r w:rsidRPr="00717056">
          <w:rPr>
            <w:rStyle w:val="Hyperlink"/>
            <w:rFonts w:asciiTheme="minorHAnsi" w:hAnsiTheme="minorHAnsi" w:cstheme="minorHAnsi"/>
            <w:sz w:val="22"/>
            <w:szCs w:val="22"/>
            <w:lang w:val="en-GB"/>
          </w:rPr>
          <w:t>Ameria Bank</w:t>
        </w:r>
      </w:hyperlink>
      <w:r w:rsidRPr="00717056">
        <w:rPr>
          <w:rFonts w:asciiTheme="minorHAnsi" w:hAnsiTheme="minorHAnsi" w:cstheme="minorHAnsi"/>
          <w:sz w:val="22"/>
          <w:szCs w:val="22"/>
          <w:lang w:val="en-GB"/>
        </w:rPr>
        <w:t xml:space="preserve">, </w:t>
      </w:r>
      <w:hyperlink r:id="rId26" w:history="1">
        <w:r w:rsidRPr="00717056">
          <w:rPr>
            <w:rStyle w:val="Hyperlink"/>
            <w:rFonts w:asciiTheme="minorHAnsi" w:hAnsiTheme="minorHAnsi" w:cstheme="minorHAnsi"/>
            <w:sz w:val="22"/>
            <w:szCs w:val="22"/>
            <w:lang w:val="en-GB"/>
          </w:rPr>
          <w:t>Araratbank</w:t>
        </w:r>
      </w:hyperlink>
      <w:r w:rsidRPr="00717056">
        <w:rPr>
          <w:rFonts w:asciiTheme="minorHAnsi" w:hAnsiTheme="minorHAnsi" w:cstheme="minorHAnsi"/>
          <w:sz w:val="22"/>
          <w:szCs w:val="22"/>
          <w:lang w:val="en-GB"/>
        </w:rPr>
        <w:t xml:space="preserve"> and </w:t>
      </w:r>
      <w:hyperlink r:id="rId27" w:history="1">
        <w:r w:rsidRPr="00717056">
          <w:rPr>
            <w:rStyle w:val="Hyperlink"/>
            <w:rFonts w:asciiTheme="minorHAnsi" w:hAnsiTheme="minorHAnsi" w:cstheme="minorHAnsi"/>
            <w:sz w:val="22"/>
            <w:szCs w:val="22"/>
            <w:lang w:val="en-GB"/>
          </w:rPr>
          <w:t>Armeconbank</w:t>
        </w:r>
      </w:hyperlink>
      <w:r w:rsidRPr="00717056">
        <w:rPr>
          <w:rFonts w:asciiTheme="minorHAnsi" w:hAnsiTheme="minorHAnsi" w:cstheme="minorHAnsi"/>
          <w:sz w:val="22"/>
          <w:szCs w:val="22"/>
          <w:lang w:val="en-GB"/>
        </w:rPr>
        <w:t xml:space="preserve"> to offer dedicated financing to help women entrepreneurs, with products that specifically address the needs of women-led SMEs. Visit their website or stop by your local branch for more information. You can also meet representatives of the banks in person at the EBRD’s Women in Business </w:t>
      </w:r>
      <w:hyperlink r:id="rId28" w:history="1">
        <w:r w:rsidRPr="00717056">
          <w:rPr>
            <w:rStyle w:val="Hyperlink"/>
            <w:rFonts w:asciiTheme="minorHAnsi" w:hAnsiTheme="minorHAnsi" w:cstheme="minorHAnsi"/>
            <w:sz w:val="22"/>
            <w:szCs w:val="22"/>
            <w:lang w:val="en-GB"/>
          </w:rPr>
          <w:t>seminars</w:t>
        </w:r>
      </w:hyperlink>
      <w:r w:rsidRPr="00717056">
        <w:rPr>
          <w:rFonts w:asciiTheme="minorHAnsi" w:hAnsiTheme="minorHAnsi" w:cstheme="minorHAnsi"/>
          <w:sz w:val="22"/>
          <w:szCs w:val="22"/>
          <w:lang w:val="en-GB"/>
        </w:rPr>
        <w:t>.</w:t>
      </w:r>
    </w:p>
    <w:p w14:paraId="7C6132D9" w14:textId="77777777" w:rsidR="00717056" w:rsidRPr="00717056" w:rsidRDefault="00717056" w:rsidP="00717056">
      <w:pPr>
        <w:pStyle w:val="NormalWeb"/>
        <w:jc w:val="both"/>
        <w:rPr>
          <w:rFonts w:asciiTheme="minorHAnsi" w:hAnsiTheme="minorHAnsi" w:cstheme="minorHAnsi"/>
          <w:sz w:val="22"/>
          <w:szCs w:val="22"/>
        </w:rPr>
      </w:pPr>
    </w:p>
    <w:p w14:paraId="6A7D12AD" w14:textId="69C22059"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The programme also offers a personalised online tool – the </w:t>
      </w:r>
      <w:hyperlink r:id="rId29" w:history="1">
        <w:r w:rsidRPr="00717056">
          <w:rPr>
            <w:rStyle w:val="Emphasis"/>
            <w:rFonts w:asciiTheme="minorHAnsi" w:hAnsiTheme="minorHAnsi" w:cstheme="minorHAnsi"/>
            <w:color w:val="0000FF"/>
            <w:sz w:val="22"/>
            <w:szCs w:val="22"/>
            <w:u w:val="single"/>
            <w:lang w:val="en-GB"/>
          </w:rPr>
          <w:t>Business Lens</w:t>
        </w:r>
      </w:hyperlink>
      <w:r w:rsidRPr="00717056">
        <w:rPr>
          <w:rFonts w:asciiTheme="minorHAnsi" w:hAnsiTheme="minorHAnsi" w:cstheme="minorHAnsi"/>
          <w:sz w:val="22"/>
          <w:szCs w:val="22"/>
          <w:lang w:val="en-GB"/>
        </w:rPr>
        <w:t xml:space="preserve"> – to assess your business and see what kind of support you can access.</w:t>
      </w:r>
    </w:p>
    <w:p w14:paraId="575FE513" w14:textId="77777777" w:rsidR="00717056" w:rsidRPr="00717056" w:rsidRDefault="00717056" w:rsidP="00717056">
      <w:pPr>
        <w:pStyle w:val="NormalWeb"/>
        <w:jc w:val="both"/>
        <w:rPr>
          <w:rFonts w:asciiTheme="minorHAnsi" w:hAnsiTheme="minorHAnsi" w:cstheme="minorHAnsi"/>
          <w:sz w:val="22"/>
          <w:szCs w:val="22"/>
        </w:rPr>
      </w:pPr>
    </w:p>
    <w:p w14:paraId="5B426D02" w14:textId="223C92D3"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In addition to Women in Business, small loans are available through the </w:t>
      </w:r>
      <w:hyperlink r:id="rId30" w:history="1">
        <w:r w:rsidRPr="00717056">
          <w:rPr>
            <w:rStyle w:val="Strong"/>
            <w:rFonts w:asciiTheme="minorHAnsi" w:hAnsiTheme="minorHAnsi" w:cstheme="minorHAnsi"/>
            <w:color w:val="0000FF"/>
            <w:sz w:val="22"/>
            <w:szCs w:val="22"/>
            <w:u w:val="single"/>
            <w:lang w:val="en-GB"/>
          </w:rPr>
          <w:t>European Fund for South East Europe</w:t>
        </w:r>
      </w:hyperlink>
      <w:r w:rsidRPr="00717056">
        <w:rPr>
          <w:rFonts w:asciiTheme="minorHAnsi" w:hAnsiTheme="minorHAnsi" w:cstheme="minorHAnsi"/>
          <w:sz w:val="22"/>
          <w:szCs w:val="22"/>
          <w:lang w:val="en-GB"/>
        </w:rPr>
        <w:t xml:space="preserve"> (EFSE) – average loan size €9,000 – not just to SMEs but also to micro-businesses (less than 10 employees) in sectors such as agriculture, industry, trade and services, as well as through the </w:t>
      </w:r>
      <w:hyperlink r:id="rId31" w:history="1">
        <w:r w:rsidRPr="00717056">
          <w:rPr>
            <w:rStyle w:val="Hyperlink"/>
            <w:rFonts w:asciiTheme="minorHAnsi" w:hAnsiTheme="minorHAnsi" w:cstheme="minorHAnsi"/>
            <w:b/>
            <w:bCs/>
            <w:sz w:val="22"/>
            <w:szCs w:val="22"/>
          </w:rPr>
          <w:t>Green for Growth</w:t>
        </w:r>
      </w:hyperlink>
      <w:r w:rsidRPr="00717056">
        <w:rPr>
          <w:rFonts w:asciiTheme="minorHAnsi" w:hAnsiTheme="minorHAnsi" w:cstheme="minorHAnsi"/>
          <w:sz w:val="22"/>
          <w:szCs w:val="22"/>
          <w:lang w:val="en-GB"/>
        </w:rPr>
        <w:t xml:space="preserve"> programme. Visit the EU4Business website for information about all the </w:t>
      </w:r>
      <w:hyperlink r:id="rId32" w:history="1">
        <w:r w:rsidRPr="00717056">
          <w:rPr>
            <w:rStyle w:val="Hyperlink"/>
            <w:rFonts w:asciiTheme="minorHAnsi" w:hAnsiTheme="minorHAnsi" w:cstheme="minorHAnsi"/>
            <w:sz w:val="22"/>
            <w:szCs w:val="22"/>
            <w:lang w:val="en-GB"/>
          </w:rPr>
          <w:t>loans</w:t>
        </w:r>
      </w:hyperlink>
      <w:r w:rsidRPr="00717056">
        <w:rPr>
          <w:rFonts w:asciiTheme="minorHAnsi" w:hAnsiTheme="minorHAnsi" w:cstheme="minorHAnsi"/>
          <w:sz w:val="22"/>
          <w:szCs w:val="22"/>
          <w:lang w:val="en-GB"/>
        </w:rPr>
        <w:t xml:space="preserve"> and </w:t>
      </w:r>
      <w:hyperlink r:id="rId33" w:history="1">
        <w:r w:rsidRPr="00717056">
          <w:rPr>
            <w:rStyle w:val="Hyperlink"/>
            <w:rFonts w:asciiTheme="minorHAnsi" w:hAnsiTheme="minorHAnsi" w:cstheme="minorHAnsi"/>
            <w:sz w:val="22"/>
            <w:szCs w:val="22"/>
            <w:lang w:val="en-GB"/>
          </w:rPr>
          <w:t>grants</w:t>
        </w:r>
      </w:hyperlink>
      <w:r w:rsidRPr="00717056">
        <w:rPr>
          <w:rFonts w:asciiTheme="minorHAnsi" w:hAnsiTheme="minorHAnsi" w:cstheme="minorHAnsi"/>
          <w:sz w:val="22"/>
          <w:szCs w:val="22"/>
          <w:lang w:val="en-GB"/>
        </w:rPr>
        <w:t xml:space="preserve"> available to small businesses in Armenia.</w:t>
      </w:r>
    </w:p>
    <w:p w14:paraId="08D979CE" w14:textId="77777777" w:rsidR="00717056" w:rsidRPr="00717056" w:rsidRDefault="00717056" w:rsidP="00717056">
      <w:pPr>
        <w:pStyle w:val="NormalWeb"/>
        <w:jc w:val="both"/>
        <w:rPr>
          <w:rFonts w:asciiTheme="minorHAnsi" w:hAnsiTheme="minorHAnsi" w:cstheme="minorHAnsi"/>
          <w:sz w:val="22"/>
          <w:szCs w:val="22"/>
        </w:rPr>
      </w:pPr>
    </w:p>
    <w:p w14:paraId="1E5CD0BA" w14:textId="7B35CB48"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Subsidised consultancy services are also available from the </w:t>
      </w:r>
      <w:hyperlink r:id="rId34" w:history="1">
        <w:r w:rsidRPr="00717056">
          <w:rPr>
            <w:rStyle w:val="Hyperlink"/>
            <w:rFonts w:asciiTheme="minorHAnsi" w:hAnsiTheme="minorHAnsi" w:cstheme="minorHAnsi"/>
            <w:b/>
            <w:bCs/>
            <w:sz w:val="22"/>
            <w:szCs w:val="22"/>
            <w:lang w:val="en-GB"/>
          </w:rPr>
          <w:t>Advice for Small Businesses</w:t>
        </w:r>
      </w:hyperlink>
      <w:r w:rsidRPr="00717056">
        <w:rPr>
          <w:rFonts w:asciiTheme="minorHAnsi" w:hAnsiTheme="minorHAnsi" w:cstheme="minorHAnsi"/>
          <w:sz w:val="22"/>
          <w:szCs w:val="22"/>
          <w:lang w:val="en-GB"/>
        </w:rPr>
        <w:t xml:space="preserve"> programme, in areas including strategy, marketing, operations, quality management, energy efficiency, financial management and more. Visit the EBRD website to find out </w:t>
      </w:r>
      <w:hyperlink r:id="rId35" w:history="1">
        <w:r w:rsidRPr="00717056">
          <w:rPr>
            <w:rStyle w:val="Hyperlink"/>
            <w:rFonts w:asciiTheme="minorHAnsi" w:hAnsiTheme="minorHAnsi" w:cstheme="minorHAnsi"/>
            <w:sz w:val="22"/>
            <w:szCs w:val="22"/>
            <w:lang w:val="en-GB"/>
          </w:rPr>
          <w:t>how to apply</w:t>
        </w:r>
      </w:hyperlink>
      <w:r w:rsidRPr="00717056">
        <w:rPr>
          <w:rFonts w:asciiTheme="minorHAnsi" w:hAnsiTheme="minorHAnsi" w:cstheme="minorHAnsi"/>
          <w:sz w:val="22"/>
          <w:szCs w:val="22"/>
          <w:lang w:val="en-GB"/>
        </w:rPr>
        <w:t xml:space="preserve"> and visit their </w:t>
      </w:r>
      <w:hyperlink r:id="rId36" w:history="1">
        <w:r w:rsidRPr="00717056">
          <w:rPr>
            <w:rStyle w:val="Hyperlink"/>
            <w:rFonts w:asciiTheme="minorHAnsi" w:hAnsiTheme="minorHAnsi" w:cstheme="minorHAnsi"/>
            <w:sz w:val="22"/>
            <w:szCs w:val="22"/>
            <w:lang w:val="en-GB"/>
          </w:rPr>
          <w:t>Facebook page</w:t>
        </w:r>
      </w:hyperlink>
      <w:r w:rsidRPr="00717056">
        <w:rPr>
          <w:rFonts w:asciiTheme="minorHAnsi" w:hAnsiTheme="minorHAnsi" w:cstheme="minorHAnsi"/>
          <w:sz w:val="22"/>
          <w:szCs w:val="22"/>
          <w:lang w:val="en-GB"/>
        </w:rPr>
        <w:t xml:space="preserve"> to see examples of the many women and small businesses who have benefited, all over Armenia.</w:t>
      </w:r>
    </w:p>
    <w:p w14:paraId="59C4866F" w14:textId="77777777" w:rsidR="00717056" w:rsidRPr="00717056" w:rsidRDefault="00717056" w:rsidP="00717056">
      <w:pPr>
        <w:pStyle w:val="NormalWeb"/>
        <w:jc w:val="both"/>
        <w:rPr>
          <w:rFonts w:asciiTheme="minorHAnsi" w:hAnsiTheme="minorHAnsi" w:cstheme="minorHAnsi"/>
          <w:sz w:val="22"/>
          <w:szCs w:val="22"/>
        </w:rPr>
      </w:pPr>
    </w:p>
    <w:p w14:paraId="1B6415B9" w14:textId="4CDC40B0" w:rsidR="005A1010" w:rsidRPr="00717056" w:rsidRDefault="00717056" w:rsidP="00717056">
      <w:pPr>
        <w:pStyle w:val="NormalWeb"/>
        <w:jc w:val="both"/>
        <w:rPr>
          <w:rFonts w:asciiTheme="minorHAnsi" w:hAnsiTheme="minorHAnsi" w:cstheme="minorHAnsi"/>
          <w:sz w:val="22"/>
          <w:szCs w:val="22"/>
        </w:rPr>
      </w:pPr>
      <w:r w:rsidRPr="00717056">
        <w:rPr>
          <w:rFonts w:asciiTheme="minorHAnsi" w:hAnsiTheme="minorHAnsi" w:cstheme="minorHAnsi"/>
          <w:sz w:val="22"/>
          <w:szCs w:val="22"/>
          <w:lang w:val="en-GB"/>
        </w:rPr>
        <w:t>If you have an idea you want to develop in tourism, another EU4Business project, ‘</w:t>
      </w:r>
      <w:hyperlink r:id="rId37" w:history="1">
        <w:r w:rsidRPr="00717056">
          <w:rPr>
            <w:rStyle w:val="Strong"/>
            <w:rFonts w:asciiTheme="minorHAnsi" w:hAnsiTheme="minorHAnsi" w:cstheme="minorHAnsi"/>
            <w:color w:val="0000FF"/>
            <w:sz w:val="22"/>
            <w:szCs w:val="22"/>
            <w:u w:val="single"/>
            <w:lang w:val="en-GB"/>
          </w:rPr>
          <w:t>Innovative Tourism and Technology Development for Armenia</w:t>
        </w:r>
      </w:hyperlink>
      <w:r w:rsidRPr="00717056">
        <w:rPr>
          <w:rFonts w:asciiTheme="minorHAnsi" w:hAnsiTheme="minorHAnsi" w:cstheme="minorHAnsi"/>
          <w:sz w:val="22"/>
          <w:szCs w:val="22"/>
          <w:lang w:val="en-GB"/>
        </w:rPr>
        <w:t>’ (EU-ITTD), offers opportunities until April 2023. The project is focused on the three northern regions of Armenia- Shirak, Lori and Tavush. The grants aim to upscale innovative tourism business concepts and to support ventures. There will also be opportunities for technology start-up grants. Gender equality in business development is a priority for the project, so women entrepreneurs or businesses with women managers are encouraged to apply.</w:t>
      </w:r>
    </w:p>
    <w:p w14:paraId="0C5C224A" w14:textId="77777777" w:rsidR="000E14ED" w:rsidRPr="00542190" w:rsidRDefault="000E14ED" w:rsidP="000E14ED">
      <w:pPr>
        <w:pStyle w:val="DefaultText"/>
        <w:rPr>
          <w:rFonts w:asciiTheme="minorHAnsi" w:hAnsiTheme="minorHAnsi"/>
          <w:b/>
          <w:sz w:val="22"/>
          <w:szCs w:val="22"/>
          <w:lang w:val="en-GB"/>
        </w:rPr>
      </w:pPr>
    </w:p>
    <w:p w14:paraId="69A2244F" w14:textId="7A7F3202" w:rsidR="005A1010" w:rsidRPr="00542190" w:rsidRDefault="005A1010" w:rsidP="004A2557">
      <w:pPr>
        <w:pStyle w:val="DefaultText"/>
        <w:numPr>
          <w:ilvl w:val="0"/>
          <w:numId w:val="45"/>
        </w:numPr>
        <w:ind w:left="360"/>
        <w:rPr>
          <w:rFonts w:asciiTheme="minorHAnsi" w:hAnsiTheme="minorHAnsi"/>
          <w:b/>
          <w:sz w:val="22"/>
          <w:szCs w:val="22"/>
          <w:lang w:val="en-GB"/>
        </w:rPr>
      </w:pPr>
      <w:r w:rsidRPr="00542190">
        <w:rPr>
          <w:rFonts w:asciiTheme="minorHAnsi" w:hAnsiTheme="minorHAnsi"/>
          <w:b/>
          <w:sz w:val="22"/>
          <w:szCs w:val="22"/>
          <w:lang w:val="en-GB"/>
        </w:rPr>
        <w:t xml:space="preserve">Are there women like me, who </w:t>
      </w:r>
      <w:r w:rsidR="00B73EF6" w:rsidRPr="00542190">
        <w:rPr>
          <w:rFonts w:asciiTheme="minorHAnsi" w:hAnsiTheme="minorHAnsi"/>
          <w:b/>
          <w:sz w:val="22"/>
          <w:szCs w:val="22"/>
          <w:lang w:val="en-GB"/>
        </w:rPr>
        <w:t>started their own business</w:t>
      </w:r>
      <w:r w:rsidRPr="00542190">
        <w:rPr>
          <w:rFonts w:asciiTheme="minorHAnsi" w:hAnsiTheme="minorHAnsi"/>
          <w:b/>
          <w:sz w:val="22"/>
          <w:szCs w:val="22"/>
          <w:lang w:val="en-GB"/>
        </w:rPr>
        <w:t xml:space="preserve"> </w:t>
      </w:r>
      <w:r w:rsidR="0014469F" w:rsidRPr="00542190">
        <w:rPr>
          <w:rFonts w:asciiTheme="minorHAnsi" w:hAnsiTheme="minorHAnsi"/>
          <w:b/>
          <w:sz w:val="22"/>
          <w:szCs w:val="22"/>
          <w:lang w:val="en-GB"/>
        </w:rPr>
        <w:t xml:space="preserve">or learned a new trade </w:t>
      </w:r>
      <w:r w:rsidR="00B73EF6" w:rsidRPr="00542190">
        <w:rPr>
          <w:rFonts w:asciiTheme="minorHAnsi" w:hAnsiTheme="minorHAnsi"/>
          <w:b/>
          <w:sz w:val="22"/>
          <w:szCs w:val="22"/>
          <w:lang w:val="en-GB"/>
        </w:rPr>
        <w:t>with EU help</w:t>
      </w:r>
      <w:r w:rsidRPr="00542190">
        <w:rPr>
          <w:rFonts w:asciiTheme="minorHAnsi" w:hAnsiTheme="minorHAnsi"/>
          <w:b/>
          <w:sz w:val="22"/>
          <w:szCs w:val="22"/>
          <w:lang w:val="en-GB"/>
        </w:rPr>
        <w:t>?</w:t>
      </w:r>
    </w:p>
    <w:p w14:paraId="268BE581" w14:textId="3F6C1188" w:rsidR="003C605F" w:rsidRPr="00717056" w:rsidRDefault="003C605F" w:rsidP="00717056">
      <w:pPr>
        <w:pStyle w:val="DefaultText"/>
        <w:jc w:val="both"/>
        <w:rPr>
          <w:rFonts w:asciiTheme="minorHAnsi" w:hAnsiTheme="minorHAnsi" w:cstheme="minorHAnsi"/>
          <w:sz w:val="22"/>
          <w:szCs w:val="22"/>
          <w:lang w:val="en-GB"/>
        </w:rPr>
      </w:pPr>
    </w:p>
    <w:p w14:paraId="038CE80F" w14:textId="07E9683C"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There are more than you can imagine! </w:t>
      </w:r>
    </w:p>
    <w:p w14:paraId="205069B1" w14:textId="77777777" w:rsidR="00717056" w:rsidRPr="00717056" w:rsidRDefault="00717056" w:rsidP="00717056">
      <w:pPr>
        <w:pStyle w:val="NormalWeb"/>
        <w:jc w:val="both"/>
        <w:rPr>
          <w:rFonts w:asciiTheme="minorHAnsi" w:hAnsiTheme="minorHAnsi" w:cstheme="minorHAnsi"/>
          <w:sz w:val="22"/>
          <w:szCs w:val="22"/>
          <w:lang w:eastAsia="en-US"/>
        </w:rPr>
      </w:pPr>
    </w:p>
    <w:p w14:paraId="4FAF3F92" w14:textId="0A93D48D"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In 2019, </w:t>
      </w:r>
      <w:r w:rsidRPr="00717056">
        <w:rPr>
          <w:rStyle w:val="Strong"/>
          <w:rFonts w:asciiTheme="minorHAnsi" w:hAnsiTheme="minorHAnsi" w:cstheme="minorHAnsi"/>
          <w:sz w:val="22"/>
          <w:szCs w:val="22"/>
          <w:lang w:val="en-GB"/>
        </w:rPr>
        <w:t>226</w:t>
      </w:r>
      <w:r w:rsidRPr="00717056">
        <w:rPr>
          <w:rFonts w:asciiTheme="minorHAnsi" w:hAnsiTheme="minorHAnsi" w:cstheme="minorHAnsi"/>
          <w:sz w:val="22"/>
          <w:szCs w:val="22"/>
          <w:lang w:val="en-GB"/>
        </w:rPr>
        <w:t xml:space="preserve"> women entrepreneurs in Armenia received </w:t>
      </w:r>
      <w:r w:rsidRPr="00717056">
        <w:rPr>
          <w:rStyle w:val="Strong"/>
          <w:rFonts w:asciiTheme="minorHAnsi" w:hAnsiTheme="minorHAnsi" w:cstheme="minorHAnsi"/>
          <w:sz w:val="22"/>
          <w:szCs w:val="22"/>
          <w:lang w:val="en-GB"/>
        </w:rPr>
        <w:t>loans</w:t>
      </w:r>
      <w:r w:rsidRPr="00717056">
        <w:rPr>
          <w:rFonts w:asciiTheme="minorHAnsi" w:hAnsiTheme="minorHAnsi" w:cstheme="minorHAnsi"/>
          <w:sz w:val="22"/>
          <w:szCs w:val="22"/>
          <w:lang w:val="en-GB"/>
        </w:rPr>
        <w:t xml:space="preserve"> to a total value of almost </w:t>
      </w:r>
      <w:r w:rsidRPr="00717056">
        <w:rPr>
          <w:rStyle w:val="Strong"/>
          <w:rFonts w:asciiTheme="minorHAnsi" w:hAnsiTheme="minorHAnsi" w:cstheme="minorHAnsi"/>
          <w:sz w:val="22"/>
          <w:szCs w:val="22"/>
          <w:lang w:val="en-GB"/>
        </w:rPr>
        <w:t>€1 million</w:t>
      </w:r>
      <w:r w:rsidRPr="00717056">
        <w:rPr>
          <w:rFonts w:asciiTheme="minorHAnsi" w:hAnsiTheme="minorHAnsi" w:cstheme="minorHAnsi"/>
          <w:sz w:val="22"/>
          <w:szCs w:val="22"/>
          <w:lang w:val="en-GB"/>
        </w:rPr>
        <w:t xml:space="preserve"> under EU support programmes for SMEs, while </w:t>
      </w:r>
      <w:r w:rsidRPr="00717056">
        <w:rPr>
          <w:rStyle w:val="Strong"/>
          <w:rFonts w:asciiTheme="minorHAnsi" w:hAnsiTheme="minorHAnsi" w:cstheme="minorHAnsi"/>
          <w:sz w:val="22"/>
          <w:szCs w:val="22"/>
          <w:lang w:val="en-GB"/>
        </w:rPr>
        <w:t>143</w:t>
      </w:r>
      <w:r w:rsidRPr="00717056">
        <w:rPr>
          <w:rFonts w:asciiTheme="minorHAnsi" w:hAnsiTheme="minorHAnsi" w:cstheme="minorHAnsi"/>
          <w:sz w:val="22"/>
          <w:szCs w:val="22"/>
          <w:lang w:val="en-GB"/>
        </w:rPr>
        <w:t xml:space="preserve"> received </w:t>
      </w:r>
      <w:r w:rsidRPr="00717056">
        <w:rPr>
          <w:rStyle w:val="Strong"/>
          <w:rFonts w:asciiTheme="minorHAnsi" w:hAnsiTheme="minorHAnsi" w:cstheme="minorHAnsi"/>
          <w:sz w:val="22"/>
          <w:szCs w:val="22"/>
          <w:lang w:val="en-GB"/>
        </w:rPr>
        <w:t>grants</w:t>
      </w:r>
      <w:r w:rsidRPr="00717056">
        <w:rPr>
          <w:rFonts w:asciiTheme="minorHAnsi" w:hAnsiTheme="minorHAnsi" w:cstheme="minorHAnsi"/>
          <w:sz w:val="22"/>
          <w:szCs w:val="22"/>
          <w:lang w:val="en-GB"/>
        </w:rPr>
        <w:t xml:space="preserve"> worth more than </w:t>
      </w:r>
      <w:r w:rsidRPr="00717056">
        <w:rPr>
          <w:rStyle w:val="Strong"/>
          <w:rFonts w:asciiTheme="minorHAnsi" w:hAnsiTheme="minorHAnsi" w:cstheme="minorHAnsi"/>
          <w:sz w:val="22"/>
          <w:szCs w:val="22"/>
          <w:lang w:val="en-GB"/>
        </w:rPr>
        <w:t>€1.5 million</w:t>
      </w:r>
      <w:r w:rsidRPr="00717056">
        <w:rPr>
          <w:rFonts w:asciiTheme="minorHAnsi" w:hAnsiTheme="minorHAnsi" w:cstheme="minorHAnsi"/>
          <w:sz w:val="22"/>
          <w:szCs w:val="22"/>
          <w:lang w:val="en-GB"/>
        </w:rPr>
        <w:t xml:space="preserve">. More than </w:t>
      </w:r>
      <w:r w:rsidRPr="00717056">
        <w:rPr>
          <w:rStyle w:val="Strong"/>
          <w:rFonts w:asciiTheme="minorHAnsi" w:hAnsiTheme="minorHAnsi" w:cstheme="minorHAnsi"/>
          <w:sz w:val="22"/>
          <w:szCs w:val="22"/>
          <w:lang w:val="en-GB"/>
        </w:rPr>
        <w:t>2,500</w:t>
      </w:r>
      <w:r w:rsidRPr="00717056">
        <w:rPr>
          <w:rFonts w:asciiTheme="minorHAnsi" w:hAnsiTheme="minorHAnsi" w:cstheme="minorHAnsi"/>
          <w:sz w:val="22"/>
          <w:szCs w:val="22"/>
          <w:lang w:val="en-GB"/>
        </w:rPr>
        <w:t xml:space="preserve"> benefitted from </w:t>
      </w:r>
      <w:r w:rsidRPr="00717056">
        <w:rPr>
          <w:rStyle w:val="Strong"/>
          <w:rFonts w:asciiTheme="minorHAnsi" w:hAnsiTheme="minorHAnsi" w:cstheme="minorHAnsi"/>
          <w:sz w:val="22"/>
          <w:szCs w:val="22"/>
          <w:lang w:val="en-GB"/>
        </w:rPr>
        <w:t>consultancy services</w:t>
      </w:r>
      <w:r w:rsidRPr="00717056">
        <w:rPr>
          <w:rFonts w:asciiTheme="minorHAnsi" w:hAnsiTheme="minorHAnsi" w:cstheme="minorHAnsi"/>
          <w:sz w:val="22"/>
          <w:szCs w:val="22"/>
          <w:lang w:val="en-GB"/>
        </w:rPr>
        <w:t xml:space="preserve">. </w:t>
      </w:r>
      <w:r w:rsidRPr="00717056">
        <w:rPr>
          <w:rStyle w:val="Strong"/>
          <w:rFonts w:asciiTheme="minorHAnsi" w:hAnsiTheme="minorHAnsi" w:cstheme="minorHAnsi"/>
          <w:sz w:val="22"/>
          <w:szCs w:val="22"/>
          <w:lang w:val="en-GB"/>
        </w:rPr>
        <w:t>Turnover</w:t>
      </w:r>
      <w:r w:rsidRPr="00717056">
        <w:rPr>
          <w:rFonts w:asciiTheme="minorHAnsi" w:hAnsiTheme="minorHAnsi" w:cstheme="minorHAnsi"/>
          <w:sz w:val="22"/>
          <w:szCs w:val="22"/>
          <w:lang w:val="en-GB"/>
        </w:rPr>
        <w:t xml:space="preserve"> among supported companies rose by almost </w:t>
      </w:r>
      <w:r w:rsidRPr="00717056">
        <w:rPr>
          <w:rStyle w:val="Strong"/>
          <w:rFonts w:asciiTheme="minorHAnsi" w:hAnsiTheme="minorHAnsi" w:cstheme="minorHAnsi"/>
          <w:sz w:val="22"/>
          <w:szCs w:val="22"/>
          <w:lang w:val="en-GB"/>
        </w:rPr>
        <w:t>€36 million</w:t>
      </w:r>
      <w:r w:rsidRPr="00717056">
        <w:rPr>
          <w:rFonts w:asciiTheme="minorHAnsi" w:hAnsiTheme="minorHAnsi" w:cstheme="minorHAnsi"/>
          <w:sz w:val="22"/>
          <w:szCs w:val="22"/>
          <w:lang w:val="en-GB"/>
        </w:rPr>
        <w:t xml:space="preserve">, and </w:t>
      </w:r>
      <w:r w:rsidRPr="00717056">
        <w:rPr>
          <w:rStyle w:val="Strong"/>
          <w:rFonts w:asciiTheme="minorHAnsi" w:hAnsiTheme="minorHAnsi" w:cstheme="minorHAnsi"/>
          <w:sz w:val="22"/>
          <w:szCs w:val="22"/>
          <w:lang w:val="en-GB"/>
        </w:rPr>
        <w:t>1,592 new jobs</w:t>
      </w:r>
      <w:r w:rsidRPr="00717056">
        <w:rPr>
          <w:rFonts w:asciiTheme="minorHAnsi" w:hAnsiTheme="minorHAnsi" w:cstheme="minorHAnsi"/>
          <w:sz w:val="22"/>
          <w:szCs w:val="22"/>
          <w:lang w:val="en-GB"/>
        </w:rPr>
        <w:t xml:space="preserve"> were created as a result of the support.</w:t>
      </w:r>
    </w:p>
    <w:p w14:paraId="644DD3C0" w14:textId="77777777" w:rsidR="00717056" w:rsidRPr="00717056" w:rsidRDefault="00717056" w:rsidP="00717056">
      <w:pPr>
        <w:pStyle w:val="NormalWeb"/>
        <w:jc w:val="both"/>
        <w:rPr>
          <w:rFonts w:asciiTheme="minorHAnsi" w:hAnsiTheme="minorHAnsi" w:cstheme="minorHAnsi"/>
          <w:sz w:val="22"/>
          <w:szCs w:val="22"/>
        </w:rPr>
      </w:pPr>
    </w:p>
    <w:p w14:paraId="11269FC1" w14:textId="402E6253"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lastRenderedPageBreak/>
        <w:t>For example:</w:t>
      </w:r>
    </w:p>
    <w:p w14:paraId="4E7ED4DB" w14:textId="77777777" w:rsidR="00717056" w:rsidRPr="00717056" w:rsidRDefault="00717056" w:rsidP="00717056">
      <w:pPr>
        <w:pStyle w:val="NormalWeb"/>
        <w:jc w:val="both"/>
        <w:rPr>
          <w:rFonts w:asciiTheme="minorHAnsi" w:hAnsiTheme="minorHAnsi" w:cstheme="minorHAnsi"/>
          <w:sz w:val="22"/>
          <w:szCs w:val="22"/>
        </w:rPr>
      </w:pPr>
    </w:p>
    <w:p w14:paraId="11CB6F2E" w14:textId="41074700" w:rsidR="00717056" w:rsidRDefault="00717056" w:rsidP="00717056">
      <w:pPr>
        <w:pStyle w:val="NormalWeb"/>
        <w:jc w:val="both"/>
        <w:rPr>
          <w:rFonts w:asciiTheme="minorHAnsi" w:hAnsiTheme="minorHAnsi" w:cstheme="minorHAnsi"/>
          <w:sz w:val="22"/>
          <w:szCs w:val="22"/>
        </w:rPr>
      </w:pPr>
      <w:hyperlink r:id="rId38" w:history="1">
        <w:r w:rsidRPr="00717056">
          <w:rPr>
            <w:rStyle w:val="Hyperlink"/>
            <w:rFonts w:asciiTheme="minorHAnsi" w:hAnsiTheme="minorHAnsi" w:cstheme="minorHAnsi"/>
            <w:b/>
            <w:bCs/>
            <w:sz w:val="22"/>
            <w:szCs w:val="22"/>
            <w:lang w:val="en-GB"/>
          </w:rPr>
          <w:t>Lusine Arakelyan</w:t>
        </w:r>
      </w:hyperlink>
      <w:r w:rsidRPr="00717056">
        <w:rPr>
          <w:rFonts w:asciiTheme="minorHAnsi" w:hAnsiTheme="minorHAnsi" w:cstheme="minorHAnsi"/>
          <w:sz w:val="22"/>
          <w:szCs w:val="22"/>
          <w:lang w:val="en-GB"/>
        </w:rPr>
        <w:t xml:space="preserve">, a single mother of two children, </w:t>
      </w:r>
      <w:r w:rsidRPr="00717056">
        <w:rPr>
          <w:rFonts w:asciiTheme="minorHAnsi" w:hAnsiTheme="minorHAnsi" w:cstheme="minorHAnsi"/>
          <w:sz w:val="22"/>
          <w:szCs w:val="22"/>
        </w:rPr>
        <w:t>turn</w:t>
      </w:r>
      <w:r w:rsidRPr="00717056">
        <w:rPr>
          <w:rFonts w:asciiTheme="minorHAnsi" w:hAnsiTheme="minorHAnsi" w:cstheme="minorHAnsi"/>
          <w:sz w:val="22"/>
          <w:szCs w:val="22"/>
          <w:lang w:val="en-GB"/>
        </w:rPr>
        <w:t>ed</w:t>
      </w:r>
      <w:r w:rsidRPr="00717056">
        <w:rPr>
          <w:rFonts w:asciiTheme="minorHAnsi" w:hAnsiTheme="minorHAnsi" w:cstheme="minorHAnsi"/>
          <w:sz w:val="22"/>
          <w:szCs w:val="22"/>
        </w:rPr>
        <w:t xml:space="preserve"> her sewing hobby into a business</w:t>
      </w:r>
      <w:r w:rsidRPr="00717056">
        <w:rPr>
          <w:rFonts w:asciiTheme="minorHAnsi" w:hAnsiTheme="minorHAnsi" w:cstheme="minorHAnsi"/>
          <w:sz w:val="22"/>
          <w:szCs w:val="22"/>
          <w:lang w:val="en-GB"/>
        </w:rPr>
        <w:t xml:space="preserve"> with support from </w:t>
      </w:r>
      <w:r w:rsidRPr="00717056">
        <w:rPr>
          <w:rStyle w:val="Strong"/>
          <w:rFonts w:asciiTheme="minorHAnsi" w:hAnsiTheme="minorHAnsi" w:cstheme="minorHAnsi"/>
          <w:sz w:val="22"/>
          <w:szCs w:val="22"/>
          <w:lang w:val="en-GB"/>
        </w:rPr>
        <w:t>EU4Youth</w:t>
      </w:r>
      <w:r w:rsidRPr="00717056">
        <w:rPr>
          <w:rFonts w:asciiTheme="minorHAnsi" w:hAnsiTheme="minorHAnsi" w:cstheme="minorHAnsi"/>
          <w:sz w:val="22"/>
          <w:szCs w:val="22"/>
          <w:lang w:val="en-GB"/>
        </w:rPr>
        <w:t xml:space="preserve">. She took part in entrepreneurship trainings provided by the project and won a €4,000 </w:t>
      </w:r>
      <w:r w:rsidRPr="00717056">
        <w:rPr>
          <w:rFonts w:asciiTheme="minorHAnsi" w:hAnsiTheme="minorHAnsi" w:cstheme="minorHAnsi"/>
          <w:sz w:val="22"/>
          <w:szCs w:val="22"/>
        </w:rPr>
        <w:t xml:space="preserve">business grant, </w:t>
      </w:r>
      <w:r w:rsidRPr="00717056">
        <w:rPr>
          <w:rFonts w:asciiTheme="minorHAnsi" w:hAnsiTheme="minorHAnsi" w:cstheme="minorHAnsi"/>
          <w:sz w:val="22"/>
          <w:szCs w:val="22"/>
          <w:lang w:val="en-GB"/>
        </w:rPr>
        <w:t xml:space="preserve">with which </w:t>
      </w:r>
      <w:r w:rsidRPr="00717056">
        <w:rPr>
          <w:rFonts w:asciiTheme="minorHAnsi" w:hAnsiTheme="minorHAnsi" w:cstheme="minorHAnsi"/>
          <w:sz w:val="22"/>
          <w:szCs w:val="22"/>
        </w:rPr>
        <w:t>she improved her sewing workshop, bought the necessary equipment, and expanded her business.</w:t>
      </w:r>
    </w:p>
    <w:p w14:paraId="4F3B9075" w14:textId="77777777" w:rsidR="00717056" w:rsidRPr="00717056" w:rsidRDefault="00717056" w:rsidP="00717056">
      <w:pPr>
        <w:pStyle w:val="NormalWeb"/>
        <w:jc w:val="both"/>
        <w:rPr>
          <w:rFonts w:asciiTheme="minorHAnsi" w:hAnsiTheme="minorHAnsi" w:cstheme="minorHAnsi"/>
          <w:sz w:val="22"/>
          <w:szCs w:val="22"/>
        </w:rPr>
      </w:pPr>
    </w:p>
    <w:p w14:paraId="4474F6CD" w14:textId="03E93276" w:rsidR="00717056" w:rsidRDefault="00717056" w:rsidP="00717056">
      <w:pPr>
        <w:pStyle w:val="NormalWeb"/>
        <w:jc w:val="both"/>
        <w:rPr>
          <w:rFonts w:asciiTheme="minorHAnsi" w:hAnsiTheme="minorHAnsi" w:cstheme="minorHAnsi"/>
          <w:sz w:val="22"/>
          <w:szCs w:val="22"/>
        </w:rPr>
      </w:pPr>
      <w:hyperlink r:id="rId39" w:history="1">
        <w:r w:rsidRPr="00717056">
          <w:rPr>
            <w:rStyle w:val="Strong"/>
            <w:rFonts w:asciiTheme="minorHAnsi" w:hAnsiTheme="minorHAnsi" w:cstheme="minorHAnsi"/>
            <w:color w:val="0000FF"/>
            <w:sz w:val="22"/>
            <w:szCs w:val="22"/>
            <w:u w:val="single"/>
            <w:lang w:val="en-GB"/>
          </w:rPr>
          <w:t>Zoya Safaryan</w:t>
        </w:r>
      </w:hyperlink>
      <w:r w:rsidRPr="00717056">
        <w:rPr>
          <w:rFonts w:asciiTheme="minorHAnsi" w:hAnsiTheme="minorHAnsi" w:cstheme="minorHAnsi"/>
          <w:sz w:val="22"/>
          <w:szCs w:val="22"/>
          <w:lang w:val="en-GB"/>
        </w:rPr>
        <w:t xml:space="preserve"> is 19 years old and benefited from the </w:t>
      </w:r>
      <w:r w:rsidRPr="00717056">
        <w:rPr>
          <w:rStyle w:val="Strong"/>
          <w:rFonts w:asciiTheme="minorHAnsi" w:hAnsiTheme="minorHAnsi" w:cstheme="minorHAnsi"/>
          <w:sz w:val="22"/>
          <w:szCs w:val="22"/>
          <w:lang w:val="en-GB"/>
        </w:rPr>
        <w:t>Mayors for Economic Growth</w:t>
      </w:r>
      <w:r w:rsidRPr="00717056">
        <w:rPr>
          <w:rFonts w:asciiTheme="minorHAnsi" w:hAnsiTheme="minorHAnsi" w:cstheme="minorHAnsi"/>
          <w:sz w:val="22"/>
          <w:szCs w:val="22"/>
          <w:lang w:val="en-GB"/>
        </w:rPr>
        <w:t xml:space="preserve"> project in Sevan: </w:t>
      </w:r>
      <w:r w:rsidRPr="00717056">
        <w:rPr>
          <w:rStyle w:val="Emphasis"/>
          <w:rFonts w:asciiTheme="minorHAnsi" w:hAnsiTheme="minorHAnsi" w:cstheme="minorHAnsi"/>
          <w:sz w:val="22"/>
          <w:szCs w:val="22"/>
        </w:rPr>
        <w:t>“I heard there was an innovative business centre in Sevan which helps young people who have an idea but don’t know where to start and what to do,”</w:t>
      </w:r>
      <w:r w:rsidRPr="00717056">
        <w:rPr>
          <w:rFonts w:asciiTheme="minorHAnsi" w:hAnsiTheme="minorHAnsi" w:cstheme="minorHAnsi"/>
          <w:sz w:val="22"/>
          <w:szCs w:val="22"/>
        </w:rPr>
        <w:t xml:space="preserve"> says Zoya. She went along, learned how to develop a business plan and now plans to open a marketing centre in her hometown. </w:t>
      </w:r>
    </w:p>
    <w:p w14:paraId="24419034" w14:textId="77777777" w:rsidR="00717056" w:rsidRPr="00717056" w:rsidRDefault="00717056" w:rsidP="00717056">
      <w:pPr>
        <w:pStyle w:val="NormalWeb"/>
        <w:jc w:val="both"/>
        <w:rPr>
          <w:rFonts w:asciiTheme="minorHAnsi" w:hAnsiTheme="minorHAnsi" w:cstheme="minorHAnsi"/>
          <w:sz w:val="22"/>
          <w:szCs w:val="22"/>
        </w:rPr>
      </w:pPr>
    </w:p>
    <w:p w14:paraId="562CEE10" w14:textId="21076FF4" w:rsidR="00717056" w:rsidRDefault="00717056" w:rsidP="00717056">
      <w:pPr>
        <w:pStyle w:val="NormalWeb"/>
        <w:jc w:val="both"/>
        <w:rPr>
          <w:rFonts w:asciiTheme="minorHAnsi" w:hAnsiTheme="minorHAnsi" w:cstheme="minorHAnsi"/>
          <w:sz w:val="22"/>
          <w:szCs w:val="22"/>
          <w:lang w:val="en-GB"/>
        </w:rPr>
      </w:pPr>
      <w:hyperlink r:id="rId40" w:history="1">
        <w:r w:rsidRPr="00717056">
          <w:rPr>
            <w:rStyle w:val="Strong"/>
            <w:rFonts w:asciiTheme="minorHAnsi" w:hAnsiTheme="minorHAnsi" w:cstheme="minorHAnsi"/>
            <w:color w:val="0000FF"/>
            <w:sz w:val="22"/>
            <w:szCs w:val="22"/>
            <w:u w:val="single"/>
            <w:lang w:val="en-GB"/>
          </w:rPr>
          <w:t>Narine Sahakyan</w:t>
        </w:r>
      </w:hyperlink>
      <w:r w:rsidRPr="00717056">
        <w:rPr>
          <w:rFonts w:asciiTheme="minorHAnsi" w:hAnsiTheme="minorHAnsi" w:cstheme="minorHAnsi"/>
          <w:sz w:val="22"/>
          <w:szCs w:val="22"/>
          <w:lang w:val="en-GB"/>
        </w:rPr>
        <w:t xml:space="preserve"> has worked as a cook, a tailor, a nurse and a hairdresser but she had never had a full-time job until she trained as a spinner for a wool factory set up with EU help in Amasia in Shirak province, as part of the </w:t>
      </w:r>
      <w:r w:rsidRPr="00717056">
        <w:rPr>
          <w:rStyle w:val="Strong"/>
          <w:rFonts w:asciiTheme="minorHAnsi" w:hAnsiTheme="minorHAnsi" w:cstheme="minorHAnsi"/>
          <w:sz w:val="22"/>
          <w:szCs w:val="22"/>
          <w:lang w:val="en-GB"/>
        </w:rPr>
        <w:t>EU4Shirak: Wool for Jobs</w:t>
      </w:r>
      <w:r w:rsidRPr="00717056">
        <w:rPr>
          <w:rFonts w:asciiTheme="minorHAnsi" w:hAnsiTheme="minorHAnsi" w:cstheme="minorHAnsi"/>
          <w:sz w:val="22"/>
          <w:szCs w:val="22"/>
          <w:lang w:val="en-GB"/>
        </w:rPr>
        <w:t xml:space="preserve"> project – one of the eight initiatives funded under the EU4Regions programme.</w:t>
      </w:r>
    </w:p>
    <w:p w14:paraId="355E98D7" w14:textId="77777777" w:rsidR="00717056" w:rsidRPr="00717056" w:rsidRDefault="00717056" w:rsidP="00717056">
      <w:pPr>
        <w:pStyle w:val="NormalWeb"/>
        <w:jc w:val="both"/>
        <w:rPr>
          <w:rFonts w:asciiTheme="minorHAnsi" w:hAnsiTheme="minorHAnsi" w:cstheme="minorHAnsi"/>
          <w:sz w:val="22"/>
          <w:szCs w:val="22"/>
        </w:rPr>
      </w:pPr>
    </w:p>
    <w:p w14:paraId="14B5C29E" w14:textId="491CDD77" w:rsidR="00717056" w:rsidRDefault="00717056" w:rsidP="00717056">
      <w:pPr>
        <w:pStyle w:val="NormalWeb"/>
        <w:jc w:val="both"/>
        <w:rPr>
          <w:rFonts w:asciiTheme="minorHAnsi" w:hAnsiTheme="minorHAnsi" w:cstheme="minorHAnsi"/>
          <w:sz w:val="22"/>
          <w:szCs w:val="22"/>
          <w:lang w:val="en-GB"/>
        </w:rPr>
      </w:pPr>
      <w:hyperlink r:id="rId41" w:history="1">
        <w:r w:rsidRPr="00717056">
          <w:rPr>
            <w:rStyle w:val="Strong"/>
            <w:rFonts w:asciiTheme="minorHAnsi" w:hAnsiTheme="minorHAnsi" w:cstheme="minorHAnsi"/>
            <w:color w:val="0000FF"/>
            <w:sz w:val="22"/>
            <w:szCs w:val="22"/>
            <w:u w:val="single"/>
            <w:lang w:val="en-GB"/>
          </w:rPr>
          <w:t>Natacha Kalfayan</w:t>
        </w:r>
      </w:hyperlink>
      <w:r w:rsidRPr="00717056">
        <w:rPr>
          <w:rFonts w:asciiTheme="minorHAnsi" w:hAnsiTheme="minorHAnsi" w:cstheme="minorHAnsi"/>
          <w:sz w:val="22"/>
          <w:szCs w:val="22"/>
          <w:lang w:val="en-GB"/>
        </w:rPr>
        <w:t xml:space="preserve"> established </w:t>
      </w:r>
      <w:hyperlink r:id="rId42" w:history="1">
        <w:r w:rsidRPr="00717056">
          <w:rPr>
            <w:rStyle w:val="Hyperlink"/>
            <w:rFonts w:asciiTheme="minorHAnsi" w:hAnsiTheme="minorHAnsi" w:cstheme="minorHAnsi"/>
            <w:sz w:val="22"/>
            <w:szCs w:val="22"/>
            <w:lang w:val="en-GB"/>
          </w:rPr>
          <w:t>MADE</w:t>
        </w:r>
      </w:hyperlink>
      <w:r w:rsidRPr="00717056">
        <w:rPr>
          <w:rFonts w:asciiTheme="minorHAnsi" w:hAnsiTheme="minorHAnsi" w:cstheme="minorHAnsi"/>
          <w:sz w:val="22"/>
          <w:szCs w:val="22"/>
          <w:lang w:val="en-GB"/>
        </w:rPr>
        <w:t xml:space="preserve">, a handicraft platform which provides training to local artisans, thanks to a grant provided under the EU4Regions </w:t>
      </w:r>
      <w:r w:rsidRPr="00717056">
        <w:rPr>
          <w:rStyle w:val="Strong"/>
          <w:rFonts w:asciiTheme="minorHAnsi" w:hAnsiTheme="minorHAnsi" w:cstheme="minorHAnsi"/>
          <w:sz w:val="22"/>
          <w:szCs w:val="22"/>
          <w:lang w:val="en-GB"/>
        </w:rPr>
        <w:t>Dilijan and Adjacent Communities Development Initiative</w:t>
      </w:r>
      <w:r w:rsidRPr="00717056">
        <w:rPr>
          <w:rFonts w:asciiTheme="minorHAnsi" w:hAnsiTheme="minorHAnsi" w:cstheme="minorHAnsi"/>
          <w:sz w:val="22"/>
          <w:szCs w:val="22"/>
          <w:lang w:val="en-GB"/>
        </w:rPr>
        <w:t>. Since Natacha’s project began, 170 people have received training, 12 of whom are ready to create a product, brand it and sell it.</w:t>
      </w:r>
    </w:p>
    <w:p w14:paraId="7368FF43" w14:textId="77777777" w:rsidR="00717056" w:rsidRPr="00717056" w:rsidRDefault="00717056" w:rsidP="00717056">
      <w:pPr>
        <w:pStyle w:val="NormalWeb"/>
        <w:jc w:val="both"/>
        <w:rPr>
          <w:rFonts w:asciiTheme="minorHAnsi" w:hAnsiTheme="minorHAnsi" w:cstheme="minorHAnsi"/>
          <w:sz w:val="22"/>
          <w:szCs w:val="22"/>
        </w:rPr>
      </w:pPr>
    </w:p>
    <w:p w14:paraId="1BF7E2F8" w14:textId="7C0FB1B6" w:rsidR="00717056" w:rsidRDefault="00717056" w:rsidP="00717056">
      <w:pPr>
        <w:pStyle w:val="NormalWeb"/>
        <w:jc w:val="both"/>
        <w:rPr>
          <w:rFonts w:asciiTheme="minorHAnsi" w:hAnsiTheme="minorHAnsi" w:cstheme="minorHAnsi"/>
          <w:sz w:val="22"/>
          <w:szCs w:val="22"/>
          <w:lang w:val="en-GB"/>
        </w:rPr>
      </w:pPr>
      <w:hyperlink r:id="rId43" w:history="1">
        <w:r w:rsidRPr="00717056">
          <w:rPr>
            <w:rStyle w:val="Strong"/>
            <w:rFonts w:asciiTheme="minorHAnsi" w:hAnsiTheme="minorHAnsi" w:cstheme="minorHAnsi"/>
            <w:color w:val="0000FF"/>
            <w:sz w:val="22"/>
            <w:szCs w:val="22"/>
            <w:u w:val="single"/>
            <w:lang w:val="en-GB"/>
          </w:rPr>
          <w:t>Maria Aloyan and Liana Hakobyan</w:t>
        </w:r>
      </w:hyperlink>
      <w:r w:rsidRPr="00717056">
        <w:rPr>
          <w:rFonts w:asciiTheme="minorHAnsi" w:hAnsiTheme="minorHAnsi" w:cstheme="minorHAnsi"/>
          <w:sz w:val="22"/>
          <w:szCs w:val="22"/>
          <w:lang w:val="en-GB"/>
        </w:rPr>
        <w:t xml:space="preserve"> are two of the co-founders of Breedge, an online cooperation platform for employers and students. They completed a three-month course at the Armenian </w:t>
      </w:r>
      <w:r w:rsidRPr="00717056">
        <w:rPr>
          <w:rStyle w:val="Strong"/>
          <w:rFonts w:asciiTheme="minorHAnsi" w:hAnsiTheme="minorHAnsi" w:cstheme="minorHAnsi"/>
          <w:sz w:val="22"/>
          <w:szCs w:val="22"/>
          <w:lang w:val="en-GB"/>
        </w:rPr>
        <w:t>Startup Academy</w:t>
      </w:r>
      <w:r w:rsidRPr="00717056">
        <w:rPr>
          <w:rFonts w:asciiTheme="minorHAnsi" w:hAnsiTheme="minorHAnsi" w:cstheme="minorHAnsi"/>
          <w:sz w:val="22"/>
          <w:szCs w:val="22"/>
          <w:lang w:val="en-GB"/>
        </w:rPr>
        <w:t xml:space="preserve">, and won a grant to implement their idea from the </w:t>
      </w:r>
      <w:r w:rsidRPr="00717056">
        <w:rPr>
          <w:rStyle w:val="Strong"/>
          <w:rFonts w:asciiTheme="minorHAnsi" w:hAnsiTheme="minorHAnsi" w:cstheme="minorHAnsi"/>
          <w:sz w:val="22"/>
          <w:szCs w:val="22"/>
          <w:lang w:val="en-GB"/>
        </w:rPr>
        <w:t>EU-SMEDA</w:t>
      </w:r>
      <w:r w:rsidRPr="00717056">
        <w:rPr>
          <w:rFonts w:asciiTheme="minorHAnsi" w:hAnsiTheme="minorHAnsi" w:cstheme="minorHAnsi"/>
          <w:sz w:val="22"/>
          <w:szCs w:val="22"/>
          <w:lang w:val="en-GB"/>
        </w:rPr>
        <w:t xml:space="preserve"> project.</w:t>
      </w:r>
    </w:p>
    <w:p w14:paraId="01217F65" w14:textId="77777777" w:rsidR="00717056" w:rsidRPr="00717056" w:rsidRDefault="00717056" w:rsidP="00717056">
      <w:pPr>
        <w:pStyle w:val="NormalWeb"/>
        <w:jc w:val="both"/>
        <w:rPr>
          <w:rFonts w:asciiTheme="minorHAnsi" w:hAnsiTheme="minorHAnsi" w:cstheme="minorHAnsi"/>
          <w:sz w:val="22"/>
          <w:szCs w:val="22"/>
        </w:rPr>
      </w:pPr>
    </w:p>
    <w:p w14:paraId="0FCB0715" w14:textId="77777777" w:rsidR="00717056" w:rsidRPr="00717056" w:rsidRDefault="00717056" w:rsidP="00717056">
      <w:pPr>
        <w:pStyle w:val="NormalWeb"/>
        <w:jc w:val="both"/>
        <w:rPr>
          <w:rFonts w:asciiTheme="minorHAnsi" w:hAnsiTheme="minorHAnsi" w:cstheme="minorHAnsi"/>
          <w:sz w:val="22"/>
          <w:szCs w:val="22"/>
        </w:rPr>
      </w:pPr>
      <w:hyperlink r:id="rId44" w:history="1">
        <w:r w:rsidRPr="00717056">
          <w:rPr>
            <w:rStyle w:val="Strong"/>
            <w:rFonts w:asciiTheme="minorHAnsi" w:hAnsiTheme="minorHAnsi" w:cstheme="minorHAnsi"/>
            <w:color w:val="0000FF"/>
            <w:sz w:val="22"/>
            <w:szCs w:val="22"/>
            <w:u w:val="single"/>
            <w:lang w:val="en-GB"/>
          </w:rPr>
          <w:t>Inga Manukyan</w:t>
        </w:r>
      </w:hyperlink>
      <w:r w:rsidRPr="00717056">
        <w:rPr>
          <w:rFonts w:asciiTheme="minorHAnsi" w:hAnsiTheme="minorHAnsi" w:cstheme="minorHAnsi"/>
          <w:sz w:val="22"/>
          <w:szCs w:val="22"/>
          <w:lang w:val="en-GB"/>
        </w:rPr>
        <w:t xml:space="preserve"> received coaching and practical support for her weaving company from the </w:t>
      </w:r>
      <w:r w:rsidRPr="00717056">
        <w:rPr>
          <w:rStyle w:val="Strong"/>
          <w:rFonts w:asciiTheme="minorHAnsi" w:hAnsiTheme="minorHAnsi" w:cstheme="minorHAnsi"/>
          <w:sz w:val="22"/>
          <w:szCs w:val="22"/>
          <w:lang w:val="en-GB"/>
        </w:rPr>
        <w:t>Women in Business</w:t>
      </w:r>
      <w:r w:rsidRPr="00717056">
        <w:rPr>
          <w:rFonts w:asciiTheme="minorHAnsi" w:hAnsiTheme="minorHAnsi" w:cstheme="minorHAnsi"/>
          <w:sz w:val="22"/>
          <w:szCs w:val="22"/>
          <w:lang w:val="en-GB"/>
        </w:rPr>
        <w:t xml:space="preserve"> programme, leading to a 25% growth in turnover and a 20% increase in sales – now the company exports its clothes to the EU and the United States.</w:t>
      </w:r>
    </w:p>
    <w:p w14:paraId="2FE95B49" w14:textId="77777777" w:rsidR="00717056" w:rsidRPr="00542190" w:rsidRDefault="00717056" w:rsidP="003C605F">
      <w:pPr>
        <w:pStyle w:val="DefaultText"/>
        <w:rPr>
          <w:rFonts w:asciiTheme="minorHAnsi" w:hAnsiTheme="minorHAnsi"/>
          <w:sz w:val="22"/>
          <w:szCs w:val="22"/>
          <w:lang w:val="en-GB"/>
        </w:rPr>
      </w:pPr>
    </w:p>
    <w:p w14:paraId="35AF7031" w14:textId="19A01680" w:rsidR="00B73EF6" w:rsidRPr="00542190" w:rsidRDefault="00B73EF6" w:rsidP="00B73EF6">
      <w:pPr>
        <w:pStyle w:val="DefaultText"/>
        <w:numPr>
          <w:ilvl w:val="0"/>
          <w:numId w:val="45"/>
        </w:numPr>
        <w:ind w:left="360"/>
        <w:rPr>
          <w:rFonts w:asciiTheme="minorHAnsi" w:hAnsiTheme="minorHAnsi"/>
          <w:b/>
          <w:sz w:val="22"/>
          <w:szCs w:val="22"/>
          <w:lang w:val="en-GB"/>
        </w:rPr>
      </w:pPr>
      <w:r w:rsidRPr="00542190">
        <w:rPr>
          <w:rFonts w:asciiTheme="minorHAnsi" w:hAnsiTheme="minorHAnsi"/>
          <w:b/>
          <w:sz w:val="22"/>
          <w:szCs w:val="22"/>
          <w:lang w:val="en-GB"/>
        </w:rPr>
        <w:t>I’m not sure I want to start a business, but I want to learn new skills</w:t>
      </w:r>
      <w:r w:rsidR="002718D4" w:rsidRPr="00542190">
        <w:rPr>
          <w:rFonts w:asciiTheme="minorHAnsi" w:hAnsiTheme="minorHAnsi"/>
          <w:b/>
          <w:sz w:val="22"/>
          <w:szCs w:val="22"/>
          <w:lang w:val="en-GB"/>
        </w:rPr>
        <w:t xml:space="preserve"> to help me find a job</w:t>
      </w:r>
      <w:r w:rsidRPr="00542190">
        <w:rPr>
          <w:rFonts w:asciiTheme="minorHAnsi" w:hAnsiTheme="minorHAnsi"/>
          <w:b/>
          <w:sz w:val="22"/>
          <w:szCs w:val="22"/>
          <w:lang w:val="en-GB"/>
        </w:rPr>
        <w:t>: is there something for me from the EU?</w:t>
      </w:r>
    </w:p>
    <w:p w14:paraId="21CD6942" w14:textId="3973AF27" w:rsidR="005A1010" w:rsidRDefault="005A1010" w:rsidP="004A2557">
      <w:pPr>
        <w:pStyle w:val="DefaultText"/>
        <w:rPr>
          <w:rFonts w:asciiTheme="minorHAnsi" w:hAnsiTheme="minorHAnsi"/>
          <w:sz w:val="22"/>
          <w:szCs w:val="22"/>
          <w:lang w:val="en-GB"/>
        </w:rPr>
      </w:pPr>
    </w:p>
    <w:p w14:paraId="0E4EC2E7" w14:textId="38CC5B8F"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Training and skills are a key priority of EU support in Armenia, and the EU provides considerable funding for Vocational Education and Training (VET) with ‘</w:t>
      </w:r>
      <w:r w:rsidRPr="00717056">
        <w:rPr>
          <w:rStyle w:val="Strong"/>
          <w:rFonts w:asciiTheme="minorHAnsi" w:hAnsiTheme="minorHAnsi" w:cstheme="minorHAnsi"/>
          <w:sz w:val="22"/>
          <w:szCs w:val="22"/>
          <w:lang w:val="en-GB"/>
        </w:rPr>
        <w:t>Better Qualifications for Better Jobs</w:t>
      </w:r>
      <w:r w:rsidRPr="00717056">
        <w:rPr>
          <w:rFonts w:asciiTheme="minorHAnsi" w:hAnsiTheme="minorHAnsi" w:cstheme="minorHAnsi"/>
          <w:sz w:val="22"/>
          <w:szCs w:val="22"/>
          <w:lang w:val="en-GB"/>
        </w:rPr>
        <w:t>’, a €15 million programme that supports the development of a national system of professional orientation and career guidance centres, contributes to the development of qualifications and aims to improve job opportunities for young people, particularly in the agricultural sector.</w:t>
      </w:r>
    </w:p>
    <w:p w14:paraId="12E146AF" w14:textId="77777777" w:rsidR="00717056" w:rsidRPr="00717056" w:rsidRDefault="00717056" w:rsidP="00717056">
      <w:pPr>
        <w:pStyle w:val="NormalWeb"/>
        <w:jc w:val="both"/>
        <w:rPr>
          <w:rFonts w:asciiTheme="minorHAnsi" w:hAnsiTheme="minorHAnsi" w:cstheme="minorHAnsi"/>
          <w:sz w:val="22"/>
          <w:szCs w:val="22"/>
          <w:lang w:eastAsia="en-US"/>
        </w:rPr>
      </w:pPr>
    </w:p>
    <w:p w14:paraId="7E97C6E5" w14:textId="4F9FCF3F"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The individual </w:t>
      </w:r>
      <w:r w:rsidRPr="00717056">
        <w:rPr>
          <w:rStyle w:val="Strong"/>
          <w:rFonts w:asciiTheme="minorHAnsi" w:hAnsiTheme="minorHAnsi" w:cstheme="minorHAnsi"/>
          <w:sz w:val="22"/>
          <w:szCs w:val="22"/>
          <w:lang w:val="en-GB"/>
        </w:rPr>
        <w:t>EU4Youth</w:t>
      </w:r>
      <w:r w:rsidRPr="00717056">
        <w:rPr>
          <w:rFonts w:asciiTheme="minorHAnsi" w:hAnsiTheme="minorHAnsi" w:cstheme="minorHAnsi"/>
          <w:sz w:val="22"/>
          <w:szCs w:val="22"/>
          <w:lang w:val="en-GB"/>
        </w:rPr>
        <w:t xml:space="preserve"> programmes – </w:t>
      </w:r>
      <w:hyperlink r:id="rId45" w:history="1">
        <w:r w:rsidRPr="00717056">
          <w:rPr>
            <w:rStyle w:val="Hyperlink"/>
            <w:rFonts w:asciiTheme="minorHAnsi" w:hAnsiTheme="minorHAnsi" w:cstheme="minorHAnsi"/>
            <w:b/>
            <w:bCs/>
            <w:sz w:val="22"/>
            <w:szCs w:val="22"/>
          </w:rPr>
          <w:t>Social Entrepreneurship Ecosystem Development (SEED) for Green Growth in Borderline Communities</w:t>
        </w:r>
      </w:hyperlink>
      <w:r w:rsidRPr="00717056">
        <w:rPr>
          <w:rFonts w:asciiTheme="minorHAnsi" w:hAnsiTheme="minorHAnsi" w:cstheme="minorHAnsi"/>
          <w:sz w:val="22"/>
          <w:szCs w:val="22"/>
        </w:rPr>
        <w:t xml:space="preserve">, </w:t>
      </w:r>
      <w:hyperlink r:id="rId46" w:history="1">
        <w:r w:rsidRPr="00717056">
          <w:rPr>
            <w:rStyle w:val="Hyperlink"/>
            <w:rFonts w:asciiTheme="minorHAnsi" w:hAnsiTheme="minorHAnsi" w:cstheme="minorHAnsi"/>
            <w:b/>
            <w:bCs/>
            <w:sz w:val="22"/>
            <w:szCs w:val="22"/>
          </w:rPr>
          <w:t>Social Entrepreneurship in Armenia and Georgia (SEAG)</w:t>
        </w:r>
      </w:hyperlink>
      <w:r w:rsidRPr="00717056">
        <w:rPr>
          <w:rFonts w:asciiTheme="minorHAnsi" w:hAnsiTheme="minorHAnsi" w:cstheme="minorHAnsi"/>
          <w:sz w:val="22"/>
          <w:szCs w:val="22"/>
          <w:lang w:val="en-GB"/>
        </w:rPr>
        <w:t xml:space="preserve">, </w:t>
      </w:r>
      <w:hyperlink r:id="rId47" w:history="1">
        <w:r w:rsidRPr="00717056">
          <w:rPr>
            <w:rStyle w:val="Hyperlink"/>
            <w:rFonts w:asciiTheme="minorHAnsi" w:hAnsiTheme="minorHAnsi" w:cstheme="minorHAnsi"/>
            <w:b/>
            <w:bCs/>
            <w:sz w:val="22"/>
            <w:szCs w:val="22"/>
            <w:lang w:val="en-GB"/>
          </w:rPr>
          <w:t>Say YES: Skills for Jobs</w:t>
        </w:r>
      </w:hyperlink>
      <w:r w:rsidRPr="00717056">
        <w:rPr>
          <w:rFonts w:asciiTheme="minorHAnsi" w:hAnsiTheme="minorHAnsi" w:cstheme="minorHAnsi"/>
          <w:sz w:val="22"/>
          <w:szCs w:val="22"/>
          <w:lang w:val="en-GB"/>
        </w:rPr>
        <w:t xml:space="preserve">, </w:t>
      </w:r>
      <w:hyperlink r:id="rId48" w:history="1">
        <w:r w:rsidRPr="00717056">
          <w:rPr>
            <w:rStyle w:val="Hyperlink"/>
            <w:rFonts w:asciiTheme="minorHAnsi" w:hAnsiTheme="minorHAnsi" w:cstheme="minorHAnsi"/>
            <w:b/>
            <w:bCs/>
            <w:sz w:val="22"/>
            <w:szCs w:val="22"/>
            <w:lang w:val="en-GB"/>
          </w:rPr>
          <w:t>Employability and Stability</w:t>
        </w:r>
      </w:hyperlink>
      <w:r w:rsidRPr="00717056">
        <w:rPr>
          <w:rFonts w:asciiTheme="minorHAnsi" w:hAnsiTheme="minorHAnsi" w:cstheme="minorHAnsi"/>
          <w:sz w:val="22"/>
          <w:szCs w:val="22"/>
          <w:lang w:val="en-GB"/>
        </w:rPr>
        <w:t xml:space="preserve">, </w:t>
      </w:r>
      <w:hyperlink r:id="rId49" w:history="1">
        <w:r w:rsidRPr="00717056">
          <w:rPr>
            <w:rStyle w:val="Hyperlink"/>
            <w:rFonts w:asciiTheme="minorHAnsi" w:hAnsiTheme="minorHAnsi" w:cstheme="minorHAnsi"/>
            <w:b/>
            <w:bCs/>
            <w:sz w:val="22"/>
            <w:szCs w:val="22"/>
            <w:lang w:val="en-GB"/>
          </w:rPr>
          <w:t>Fostering Potential for Greater Employability</w:t>
        </w:r>
      </w:hyperlink>
      <w:r w:rsidRPr="00717056">
        <w:rPr>
          <w:rFonts w:asciiTheme="minorHAnsi" w:hAnsiTheme="minorHAnsi" w:cstheme="minorHAnsi"/>
          <w:sz w:val="22"/>
          <w:szCs w:val="22"/>
          <w:lang w:val="en-GB"/>
        </w:rPr>
        <w:t xml:space="preserve">, and </w:t>
      </w:r>
      <w:hyperlink r:id="rId50" w:history="1">
        <w:r w:rsidRPr="00717056">
          <w:rPr>
            <w:rStyle w:val="Hyperlink"/>
            <w:rFonts w:asciiTheme="minorHAnsi" w:hAnsiTheme="minorHAnsi" w:cstheme="minorHAnsi"/>
            <w:b/>
            <w:bCs/>
            <w:sz w:val="22"/>
            <w:szCs w:val="22"/>
            <w:lang w:val="en-GB"/>
          </w:rPr>
          <w:t>Better Skills for Better Future</w:t>
        </w:r>
      </w:hyperlink>
      <w:r w:rsidRPr="00717056">
        <w:rPr>
          <w:rFonts w:asciiTheme="minorHAnsi" w:hAnsiTheme="minorHAnsi" w:cstheme="minorHAnsi"/>
          <w:sz w:val="22"/>
          <w:szCs w:val="22"/>
          <w:lang w:val="en-GB"/>
        </w:rPr>
        <w:t xml:space="preserve"> – have a strong focus on skills for under-35s, especially in less advantaged regions of Armenia. </w:t>
      </w:r>
    </w:p>
    <w:p w14:paraId="40DE8C7D" w14:textId="77777777" w:rsidR="00717056" w:rsidRPr="00717056" w:rsidRDefault="00717056" w:rsidP="00717056">
      <w:pPr>
        <w:pStyle w:val="NormalWeb"/>
        <w:jc w:val="both"/>
        <w:rPr>
          <w:rFonts w:asciiTheme="minorHAnsi" w:hAnsiTheme="minorHAnsi" w:cstheme="minorHAnsi"/>
          <w:sz w:val="22"/>
          <w:szCs w:val="22"/>
        </w:rPr>
      </w:pPr>
    </w:p>
    <w:p w14:paraId="1FB63B20" w14:textId="36D55514"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Set up with EU support, the </w:t>
      </w:r>
      <w:hyperlink r:id="rId51" w:history="1">
        <w:r w:rsidRPr="00717056">
          <w:rPr>
            <w:rStyle w:val="Strong"/>
            <w:rFonts w:asciiTheme="minorHAnsi" w:hAnsiTheme="minorHAnsi" w:cstheme="minorHAnsi"/>
            <w:color w:val="0000FF"/>
            <w:sz w:val="22"/>
            <w:szCs w:val="22"/>
            <w:u w:val="single"/>
            <w:lang w:val="en-GB"/>
          </w:rPr>
          <w:t>EU TUMO Convergence Centre</w:t>
        </w:r>
        <w:r w:rsidRPr="00717056">
          <w:rPr>
            <w:rStyle w:val="Hyperlink"/>
            <w:rFonts w:asciiTheme="minorHAnsi" w:hAnsiTheme="minorHAnsi" w:cstheme="minorHAnsi"/>
            <w:sz w:val="22"/>
            <w:szCs w:val="22"/>
            <w:lang w:val="en-GB"/>
          </w:rPr>
          <w:t xml:space="preserve"> for Engineering and Applied Science</w:t>
        </w:r>
      </w:hyperlink>
      <w:r w:rsidRPr="00717056">
        <w:rPr>
          <w:rFonts w:asciiTheme="minorHAnsi" w:hAnsiTheme="minorHAnsi" w:cstheme="minorHAnsi"/>
          <w:sz w:val="22"/>
          <w:szCs w:val="22"/>
          <w:lang w:val="en-GB"/>
        </w:rPr>
        <w:t xml:space="preserve"> is a mixed-use campus that brings higher education and industry together, linking students, researchers, and professionals to each other and with their global peers while fostering innovation and entrepreneurship. The centre includes teaching and training </w:t>
      </w:r>
      <w:r w:rsidRPr="00717056">
        <w:rPr>
          <w:rFonts w:asciiTheme="minorHAnsi" w:hAnsiTheme="minorHAnsi" w:cstheme="minorHAnsi"/>
          <w:sz w:val="22"/>
          <w:szCs w:val="22"/>
          <w:lang w:val="en-GB"/>
        </w:rPr>
        <w:lastRenderedPageBreak/>
        <w:t xml:space="preserve">facilities, such as </w:t>
      </w:r>
      <w:hyperlink r:id="rId52" w:history="1">
        <w:r w:rsidRPr="00717056">
          <w:rPr>
            <w:rStyle w:val="Hyperlink"/>
            <w:rFonts w:asciiTheme="minorHAnsi" w:hAnsiTheme="minorHAnsi" w:cstheme="minorHAnsi"/>
            <w:sz w:val="22"/>
            <w:szCs w:val="22"/>
            <w:lang w:val="en-GB"/>
          </w:rPr>
          <w:t>TUMO Labs</w:t>
        </w:r>
      </w:hyperlink>
      <w:r w:rsidRPr="00717056">
        <w:rPr>
          <w:rFonts w:asciiTheme="minorHAnsi" w:hAnsiTheme="minorHAnsi" w:cstheme="minorHAnsi"/>
          <w:sz w:val="22"/>
          <w:szCs w:val="22"/>
          <w:lang w:val="en-GB"/>
        </w:rPr>
        <w:t xml:space="preserve">, </w:t>
      </w:r>
      <w:hyperlink r:id="rId53" w:history="1">
        <w:r w:rsidRPr="00717056">
          <w:rPr>
            <w:rStyle w:val="Hyperlink"/>
            <w:rFonts w:asciiTheme="minorHAnsi" w:hAnsiTheme="minorHAnsi" w:cstheme="minorHAnsi"/>
            <w:sz w:val="22"/>
            <w:szCs w:val="22"/>
            <w:lang w:val="en-GB"/>
          </w:rPr>
          <w:t>42 Yerevan programing school</w:t>
        </w:r>
      </w:hyperlink>
      <w:r w:rsidRPr="00717056">
        <w:rPr>
          <w:rFonts w:asciiTheme="minorHAnsi" w:hAnsiTheme="minorHAnsi" w:cstheme="minorHAnsi"/>
          <w:sz w:val="22"/>
          <w:szCs w:val="22"/>
          <w:lang w:val="en-GB"/>
        </w:rPr>
        <w:t xml:space="preserve">, and </w:t>
      </w:r>
      <w:hyperlink r:id="rId54" w:history="1">
        <w:r w:rsidRPr="00717056">
          <w:rPr>
            <w:rStyle w:val="Hyperlink"/>
            <w:rFonts w:asciiTheme="minorHAnsi" w:hAnsiTheme="minorHAnsi" w:cstheme="minorHAnsi"/>
            <w:sz w:val="22"/>
            <w:szCs w:val="22"/>
            <w:lang w:val="en-GB"/>
          </w:rPr>
          <w:t>UFAR’s computer science and mathematics faculty</w:t>
        </w:r>
      </w:hyperlink>
      <w:r w:rsidRPr="00717056">
        <w:rPr>
          <w:rFonts w:asciiTheme="minorHAnsi" w:hAnsiTheme="minorHAnsi" w:cstheme="minorHAnsi"/>
          <w:sz w:val="22"/>
          <w:szCs w:val="22"/>
          <w:lang w:val="en-GB"/>
        </w:rPr>
        <w:t xml:space="preserve">. </w:t>
      </w:r>
    </w:p>
    <w:p w14:paraId="312DBF93" w14:textId="77777777" w:rsidR="00717056" w:rsidRPr="00717056" w:rsidRDefault="00717056" w:rsidP="00717056">
      <w:pPr>
        <w:pStyle w:val="NormalWeb"/>
        <w:jc w:val="both"/>
        <w:rPr>
          <w:rFonts w:asciiTheme="minorHAnsi" w:hAnsiTheme="minorHAnsi" w:cstheme="minorHAnsi"/>
          <w:sz w:val="22"/>
          <w:szCs w:val="22"/>
        </w:rPr>
      </w:pPr>
    </w:p>
    <w:p w14:paraId="2D06FEE3" w14:textId="6C783DAA"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For young women under the age of 30, the EU offers exciting opportunities under its </w:t>
      </w:r>
      <w:hyperlink r:id="rId55" w:history="1">
        <w:r w:rsidRPr="00717056">
          <w:rPr>
            <w:rStyle w:val="Strong"/>
            <w:rFonts w:asciiTheme="minorHAnsi" w:hAnsiTheme="minorHAnsi" w:cstheme="minorHAnsi"/>
            <w:color w:val="0000FF"/>
            <w:sz w:val="22"/>
            <w:szCs w:val="22"/>
            <w:u w:val="single"/>
            <w:lang w:val="en-GB"/>
          </w:rPr>
          <w:t>Erasmus + youth programmes</w:t>
        </w:r>
      </w:hyperlink>
      <w:r w:rsidRPr="00717056">
        <w:rPr>
          <w:rStyle w:val="Strong"/>
          <w:rFonts w:asciiTheme="minorHAnsi" w:hAnsiTheme="minorHAnsi" w:cstheme="minorHAnsi"/>
          <w:sz w:val="22"/>
          <w:szCs w:val="22"/>
          <w:lang w:val="en-GB"/>
        </w:rPr>
        <w:t xml:space="preserve">. </w:t>
      </w:r>
      <w:r w:rsidRPr="00717056">
        <w:rPr>
          <w:rFonts w:asciiTheme="minorHAnsi" w:hAnsiTheme="minorHAnsi" w:cstheme="minorHAnsi"/>
          <w:sz w:val="22"/>
          <w:szCs w:val="22"/>
          <w:lang w:val="en-GB"/>
        </w:rPr>
        <w:t xml:space="preserve">You can join the almost 7,000 young Armenians who have already learned new skills and developed valuable experience by participating in youth projects or volunteering for work abroad under the European Solidarity Corps. </w:t>
      </w:r>
    </w:p>
    <w:p w14:paraId="5BE29FBD" w14:textId="77777777" w:rsidR="00717056" w:rsidRPr="00717056" w:rsidRDefault="00717056" w:rsidP="00717056">
      <w:pPr>
        <w:pStyle w:val="NormalWeb"/>
        <w:jc w:val="both"/>
        <w:rPr>
          <w:rFonts w:asciiTheme="minorHAnsi" w:hAnsiTheme="minorHAnsi" w:cstheme="minorHAnsi"/>
          <w:sz w:val="22"/>
          <w:szCs w:val="22"/>
        </w:rPr>
      </w:pPr>
    </w:p>
    <w:p w14:paraId="006D1027" w14:textId="77777777" w:rsidR="00717056" w:rsidRPr="00717056" w:rsidRDefault="00717056" w:rsidP="00717056">
      <w:pPr>
        <w:pStyle w:val="NormalWeb"/>
        <w:jc w:val="both"/>
        <w:rPr>
          <w:rFonts w:asciiTheme="minorHAnsi" w:hAnsiTheme="minorHAnsi" w:cstheme="minorHAnsi"/>
          <w:sz w:val="22"/>
          <w:szCs w:val="22"/>
        </w:rPr>
      </w:pPr>
      <w:r w:rsidRPr="00717056">
        <w:rPr>
          <w:rFonts w:asciiTheme="minorHAnsi" w:hAnsiTheme="minorHAnsi" w:cstheme="minorHAnsi"/>
          <w:sz w:val="22"/>
          <w:szCs w:val="22"/>
          <w:lang w:val="en-GB"/>
        </w:rPr>
        <w:t xml:space="preserve">And if you are in higher education, </w:t>
      </w:r>
      <w:hyperlink r:id="rId56" w:history="1">
        <w:r w:rsidRPr="00717056">
          <w:rPr>
            <w:rStyle w:val="Strong"/>
            <w:rFonts w:asciiTheme="minorHAnsi" w:hAnsiTheme="minorHAnsi" w:cstheme="minorHAnsi"/>
            <w:color w:val="0000FF"/>
            <w:sz w:val="22"/>
            <w:szCs w:val="22"/>
            <w:u w:val="single"/>
            <w:lang w:val="en-GB"/>
          </w:rPr>
          <w:t>Erasmus +</w:t>
        </w:r>
      </w:hyperlink>
      <w:r w:rsidRPr="00717056">
        <w:rPr>
          <w:rFonts w:asciiTheme="minorHAnsi" w:hAnsiTheme="minorHAnsi" w:cstheme="minorHAnsi"/>
          <w:sz w:val="22"/>
          <w:szCs w:val="22"/>
          <w:lang w:val="en-GB"/>
        </w:rPr>
        <w:t xml:space="preserve"> offers student exchanges and post-graduate programmes in Europe. </w:t>
      </w:r>
      <w:hyperlink r:id="rId57" w:history="1">
        <w:r w:rsidRPr="00717056">
          <w:rPr>
            <w:rStyle w:val="Hyperlink"/>
            <w:rFonts w:asciiTheme="minorHAnsi" w:hAnsiTheme="minorHAnsi" w:cstheme="minorHAnsi"/>
            <w:sz w:val="22"/>
            <w:szCs w:val="22"/>
            <w:lang w:val="en-GB"/>
          </w:rPr>
          <w:t>Find out more</w:t>
        </w:r>
      </w:hyperlink>
      <w:r w:rsidRPr="00717056">
        <w:rPr>
          <w:rFonts w:asciiTheme="minorHAnsi" w:hAnsiTheme="minorHAnsi" w:cstheme="minorHAnsi"/>
          <w:sz w:val="22"/>
          <w:szCs w:val="22"/>
          <w:lang w:val="en-GB"/>
        </w:rPr>
        <w:t xml:space="preserve"> about all the opportunities and how to apply.</w:t>
      </w:r>
    </w:p>
    <w:p w14:paraId="26133D24" w14:textId="77777777" w:rsidR="00717056" w:rsidRPr="00542190" w:rsidRDefault="00717056" w:rsidP="004A2557">
      <w:pPr>
        <w:pStyle w:val="DefaultText"/>
        <w:rPr>
          <w:rFonts w:asciiTheme="minorHAnsi" w:hAnsiTheme="minorHAnsi"/>
          <w:sz w:val="22"/>
          <w:szCs w:val="22"/>
          <w:lang w:val="en-GB"/>
        </w:rPr>
      </w:pPr>
    </w:p>
    <w:p w14:paraId="604BD540" w14:textId="77777777" w:rsidR="005A1010" w:rsidRPr="00542190" w:rsidRDefault="005A1010" w:rsidP="004A2557">
      <w:pPr>
        <w:pStyle w:val="DefaultText"/>
        <w:numPr>
          <w:ilvl w:val="0"/>
          <w:numId w:val="45"/>
        </w:numPr>
        <w:ind w:left="360"/>
        <w:rPr>
          <w:rFonts w:asciiTheme="minorHAnsi" w:hAnsiTheme="minorHAnsi"/>
          <w:b/>
          <w:sz w:val="22"/>
          <w:szCs w:val="22"/>
          <w:lang w:val="en-GB"/>
        </w:rPr>
      </w:pPr>
      <w:r w:rsidRPr="00542190">
        <w:rPr>
          <w:rFonts w:asciiTheme="minorHAnsi" w:hAnsiTheme="minorHAnsi"/>
          <w:b/>
          <w:sz w:val="22"/>
          <w:szCs w:val="22"/>
          <w:lang w:val="en-GB"/>
        </w:rPr>
        <w:t>Whom can I ask for help?</w:t>
      </w:r>
    </w:p>
    <w:p w14:paraId="361B19D8" w14:textId="77777777" w:rsidR="00843FDF" w:rsidRPr="00542190" w:rsidRDefault="00843FDF" w:rsidP="00B5633C">
      <w:pPr>
        <w:pStyle w:val="DefaultText"/>
        <w:rPr>
          <w:rFonts w:asciiTheme="minorHAnsi" w:hAnsiTheme="minorHAnsi"/>
          <w:sz w:val="22"/>
          <w:szCs w:val="22"/>
          <w:lang w:val="en-GB"/>
        </w:rPr>
      </w:pPr>
    </w:p>
    <w:p w14:paraId="156241CE" w14:textId="021AEEAF"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Visit the </w:t>
      </w:r>
      <w:hyperlink r:id="rId58" w:history="1">
        <w:r w:rsidRPr="00717056">
          <w:rPr>
            <w:rStyle w:val="Hyperlink"/>
            <w:rFonts w:asciiTheme="minorHAnsi" w:hAnsiTheme="minorHAnsi" w:cstheme="minorHAnsi"/>
            <w:sz w:val="22"/>
            <w:szCs w:val="22"/>
            <w:lang w:val="en-GB"/>
          </w:rPr>
          <w:t>EU Delegation website</w:t>
        </w:r>
      </w:hyperlink>
      <w:r w:rsidRPr="00717056">
        <w:rPr>
          <w:rFonts w:asciiTheme="minorHAnsi" w:hAnsiTheme="minorHAnsi" w:cstheme="minorHAnsi"/>
          <w:sz w:val="22"/>
          <w:szCs w:val="22"/>
          <w:lang w:val="en-GB"/>
        </w:rPr>
        <w:t xml:space="preserve">,  EBRD’s </w:t>
      </w:r>
      <w:hyperlink r:id="rId59" w:history="1">
        <w:r w:rsidRPr="00717056">
          <w:rPr>
            <w:rStyle w:val="Hyperlink"/>
            <w:rFonts w:asciiTheme="minorHAnsi" w:hAnsiTheme="minorHAnsi" w:cstheme="minorHAnsi"/>
            <w:sz w:val="22"/>
            <w:szCs w:val="22"/>
            <w:lang w:val="en-GB"/>
          </w:rPr>
          <w:t>Women in Business</w:t>
        </w:r>
      </w:hyperlink>
      <w:r w:rsidRPr="00717056">
        <w:rPr>
          <w:rFonts w:asciiTheme="minorHAnsi" w:hAnsiTheme="minorHAnsi" w:cstheme="minorHAnsi"/>
          <w:sz w:val="22"/>
          <w:szCs w:val="22"/>
          <w:lang w:val="en-GB"/>
        </w:rPr>
        <w:t xml:space="preserve"> website for information on available support and contacts of partner banks, as well as the EBRD </w:t>
      </w:r>
      <w:hyperlink r:id="rId60" w:history="1">
        <w:r w:rsidRPr="00717056">
          <w:rPr>
            <w:rStyle w:val="Hyperlink"/>
            <w:rFonts w:asciiTheme="minorHAnsi" w:hAnsiTheme="minorHAnsi" w:cstheme="minorHAnsi"/>
            <w:sz w:val="22"/>
            <w:szCs w:val="22"/>
            <w:lang w:val="en-GB"/>
          </w:rPr>
          <w:t>website</w:t>
        </w:r>
      </w:hyperlink>
      <w:r w:rsidRPr="00717056">
        <w:rPr>
          <w:rFonts w:asciiTheme="minorHAnsi" w:hAnsiTheme="minorHAnsi" w:cstheme="minorHAnsi"/>
          <w:sz w:val="22"/>
          <w:szCs w:val="22"/>
          <w:lang w:val="en-GB"/>
        </w:rPr>
        <w:t xml:space="preserve"> for information and contacts on business advisory support. Also check out additional training and funding opportunities available under </w:t>
      </w:r>
      <w:hyperlink r:id="rId61" w:history="1">
        <w:r w:rsidRPr="00717056">
          <w:rPr>
            <w:rStyle w:val="Hyperlink"/>
            <w:rFonts w:asciiTheme="minorHAnsi" w:hAnsiTheme="minorHAnsi" w:cstheme="minorHAnsi"/>
            <w:sz w:val="22"/>
            <w:szCs w:val="22"/>
            <w:lang w:val="en-GB"/>
          </w:rPr>
          <w:t>EU4Business in Armenia</w:t>
        </w:r>
      </w:hyperlink>
      <w:r w:rsidRPr="00717056">
        <w:rPr>
          <w:rFonts w:asciiTheme="minorHAnsi" w:hAnsiTheme="minorHAnsi" w:cstheme="minorHAnsi"/>
          <w:sz w:val="22"/>
          <w:szCs w:val="22"/>
          <w:lang w:val="en-GB"/>
        </w:rPr>
        <w:t xml:space="preserve">. The website includes comprehensive details of </w:t>
      </w:r>
      <w:hyperlink r:id="rId62" w:history="1">
        <w:r w:rsidRPr="00717056">
          <w:rPr>
            <w:rStyle w:val="Hyperlink"/>
            <w:rFonts w:asciiTheme="minorHAnsi" w:hAnsiTheme="minorHAnsi" w:cstheme="minorHAnsi"/>
            <w:sz w:val="22"/>
            <w:szCs w:val="22"/>
            <w:lang w:val="en-GB"/>
          </w:rPr>
          <w:t>loan and grant opportunities</w:t>
        </w:r>
      </w:hyperlink>
      <w:r w:rsidRPr="00717056">
        <w:rPr>
          <w:rFonts w:asciiTheme="minorHAnsi" w:hAnsiTheme="minorHAnsi" w:cstheme="minorHAnsi"/>
          <w:sz w:val="22"/>
          <w:szCs w:val="22"/>
          <w:lang w:val="en-GB"/>
        </w:rPr>
        <w:t xml:space="preserve"> and </w:t>
      </w:r>
      <w:hyperlink r:id="rId63" w:history="1">
        <w:r w:rsidRPr="00717056">
          <w:rPr>
            <w:rStyle w:val="Hyperlink"/>
            <w:rFonts w:asciiTheme="minorHAnsi" w:hAnsiTheme="minorHAnsi" w:cstheme="minorHAnsi"/>
            <w:sz w:val="22"/>
            <w:szCs w:val="22"/>
            <w:lang w:val="en-GB"/>
          </w:rPr>
          <w:t>business development services</w:t>
        </w:r>
      </w:hyperlink>
      <w:r w:rsidRPr="00717056">
        <w:rPr>
          <w:rFonts w:asciiTheme="minorHAnsi" w:hAnsiTheme="minorHAnsi" w:cstheme="minorHAnsi"/>
          <w:sz w:val="22"/>
          <w:szCs w:val="22"/>
          <w:lang w:val="en-GB"/>
        </w:rPr>
        <w:t xml:space="preserve">. It also includes a </w:t>
      </w:r>
      <w:hyperlink r:id="rId64" w:history="1">
        <w:r w:rsidRPr="00717056">
          <w:rPr>
            <w:rStyle w:val="Hyperlink"/>
            <w:rFonts w:asciiTheme="minorHAnsi" w:hAnsiTheme="minorHAnsi" w:cstheme="minorHAnsi"/>
            <w:b/>
            <w:bCs/>
            <w:sz w:val="22"/>
            <w:szCs w:val="22"/>
            <w:lang w:val="en-GB"/>
          </w:rPr>
          <w:t>COVID-19 information support centre</w:t>
        </w:r>
      </w:hyperlink>
      <w:r w:rsidRPr="00717056">
        <w:rPr>
          <w:rFonts w:asciiTheme="minorHAnsi" w:hAnsiTheme="minorHAnsi" w:cstheme="minorHAnsi"/>
          <w:sz w:val="22"/>
          <w:szCs w:val="22"/>
          <w:lang w:val="en-GB"/>
        </w:rPr>
        <w:t xml:space="preserve">, outlining EU </w:t>
      </w:r>
      <w:r w:rsidRPr="00717056">
        <w:rPr>
          <w:rFonts w:asciiTheme="minorHAnsi" w:hAnsiTheme="minorHAnsi" w:cstheme="minorHAnsi"/>
          <w:sz w:val="22"/>
          <w:szCs w:val="22"/>
        </w:rPr>
        <w:t xml:space="preserve">support measures </w:t>
      </w:r>
      <w:r w:rsidRPr="00717056">
        <w:rPr>
          <w:rFonts w:asciiTheme="minorHAnsi" w:hAnsiTheme="minorHAnsi" w:cstheme="minorHAnsi"/>
          <w:sz w:val="22"/>
          <w:szCs w:val="22"/>
          <w:lang w:val="en-GB"/>
        </w:rPr>
        <w:t xml:space="preserve">to help small businesses </w:t>
      </w:r>
      <w:r w:rsidRPr="00717056">
        <w:rPr>
          <w:rFonts w:asciiTheme="minorHAnsi" w:hAnsiTheme="minorHAnsi" w:cstheme="minorHAnsi"/>
          <w:sz w:val="22"/>
          <w:szCs w:val="22"/>
        </w:rPr>
        <w:t>in Armenia to withstand the crisis</w:t>
      </w:r>
      <w:r w:rsidRPr="00717056">
        <w:rPr>
          <w:rFonts w:asciiTheme="minorHAnsi" w:hAnsiTheme="minorHAnsi" w:cstheme="minorHAnsi"/>
          <w:sz w:val="22"/>
          <w:szCs w:val="22"/>
          <w:lang w:val="en-GB"/>
        </w:rPr>
        <w:t>.</w:t>
      </w:r>
    </w:p>
    <w:p w14:paraId="5E4368AB" w14:textId="77777777" w:rsidR="00717056" w:rsidRPr="00717056" w:rsidRDefault="00717056" w:rsidP="00717056">
      <w:pPr>
        <w:pStyle w:val="NormalWeb"/>
        <w:jc w:val="both"/>
        <w:rPr>
          <w:rFonts w:asciiTheme="minorHAnsi" w:hAnsiTheme="minorHAnsi" w:cstheme="minorHAnsi"/>
          <w:sz w:val="22"/>
          <w:szCs w:val="22"/>
          <w:lang w:eastAsia="en-US"/>
        </w:rPr>
      </w:pPr>
    </w:p>
    <w:p w14:paraId="758344F7" w14:textId="4134FEE8"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You can also visit the </w:t>
      </w:r>
      <w:hyperlink r:id="rId65" w:history="1">
        <w:r w:rsidRPr="00717056">
          <w:rPr>
            <w:rStyle w:val="Hyperlink"/>
            <w:rFonts w:asciiTheme="minorHAnsi" w:hAnsiTheme="minorHAnsi" w:cstheme="minorHAnsi"/>
            <w:sz w:val="22"/>
            <w:szCs w:val="22"/>
            <w:lang w:val="en-GB"/>
          </w:rPr>
          <w:t>Business Support Centre</w:t>
        </w:r>
      </w:hyperlink>
      <w:r w:rsidRPr="00717056">
        <w:rPr>
          <w:rFonts w:asciiTheme="minorHAnsi" w:hAnsiTheme="minorHAnsi" w:cstheme="minorHAnsi"/>
          <w:sz w:val="22"/>
          <w:szCs w:val="22"/>
          <w:lang w:val="en-GB"/>
        </w:rPr>
        <w:t xml:space="preserve">, which is involved in a number of EU-funded projects, as is the </w:t>
      </w:r>
      <w:hyperlink r:id="rId66" w:history="1">
        <w:r w:rsidRPr="00717056">
          <w:rPr>
            <w:rStyle w:val="Hyperlink"/>
            <w:rFonts w:asciiTheme="minorHAnsi" w:hAnsiTheme="minorHAnsi" w:cstheme="minorHAnsi"/>
            <w:sz w:val="22"/>
            <w:szCs w:val="22"/>
            <w:lang w:val="en-GB"/>
          </w:rPr>
          <w:t>SME Development National Centre</w:t>
        </w:r>
      </w:hyperlink>
      <w:r w:rsidRPr="00717056">
        <w:rPr>
          <w:rFonts w:asciiTheme="minorHAnsi" w:hAnsiTheme="minorHAnsi" w:cstheme="minorHAnsi"/>
          <w:sz w:val="22"/>
          <w:szCs w:val="22"/>
          <w:lang w:val="en-GB"/>
        </w:rPr>
        <w:t xml:space="preserve"> (SME DNC).</w:t>
      </w:r>
    </w:p>
    <w:p w14:paraId="2923D97B" w14:textId="77777777" w:rsidR="00717056" w:rsidRPr="00717056" w:rsidRDefault="00717056" w:rsidP="00717056">
      <w:pPr>
        <w:pStyle w:val="NormalWeb"/>
        <w:jc w:val="both"/>
        <w:rPr>
          <w:rFonts w:asciiTheme="minorHAnsi" w:hAnsiTheme="minorHAnsi" w:cstheme="minorHAnsi"/>
          <w:sz w:val="22"/>
          <w:szCs w:val="22"/>
        </w:rPr>
      </w:pPr>
    </w:p>
    <w:p w14:paraId="47F99C5C" w14:textId="050A7E6C"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Go to the </w:t>
      </w:r>
      <w:hyperlink r:id="rId67" w:history="1">
        <w:r w:rsidRPr="00717056">
          <w:rPr>
            <w:rStyle w:val="Hyperlink"/>
            <w:rFonts w:asciiTheme="minorHAnsi" w:hAnsiTheme="minorHAnsi" w:cstheme="minorHAnsi"/>
            <w:sz w:val="22"/>
            <w:szCs w:val="22"/>
            <w:lang w:val="en-GB"/>
          </w:rPr>
          <w:t>Mayors for Economic Growth</w:t>
        </w:r>
      </w:hyperlink>
      <w:r w:rsidRPr="00717056">
        <w:rPr>
          <w:rFonts w:asciiTheme="minorHAnsi" w:hAnsiTheme="minorHAnsi" w:cstheme="minorHAnsi"/>
          <w:sz w:val="22"/>
          <w:szCs w:val="22"/>
          <w:lang w:val="en-GB"/>
        </w:rPr>
        <w:t xml:space="preserve"> website to see if your town is among the </w:t>
      </w:r>
      <w:hyperlink r:id="rId68" w:history="1">
        <w:r w:rsidRPr="00717056">
          <w:rPr>
            <w:rStyle w:val="Hyperlink"/>
            <w:rFonts w:asciiTheme="minorHAnsi" w:hAnsiTheme="minorHAnsi" w:cstheme="minorHAnsi"/>
            <w:sz w:val="22"/>
            <w:szCs w:val="22"/>
            <w:lang w:val="en-GB"/>
          </w:rPr>
          <w:t>signatories</w:t>
        </w:r>
      </w:hyperlink>
      <w:r w:rsidRPr="00717056">
        <w:rPr>
          <w:rFonts w:asciiTheme="minorHAnsi" w:hAnsiTheme="minorHAnsi" w:cstheme="minorHAnsi"/>
          <w:sz w:val="22"/>
          <w:szCs w:val="22"/>
          <w:lang w:val="en-GB"/>
        </w:rPr>
        <w:t xml:space="preserve"> and what it is doing to support jobs and businesses near you, and follow the </w:t>
      </w:r>
      <w:hyperlink r:id="rId69" w:history="1">
        <w:r w:rsidRPr="00717056">
          <w:rPr>
            <w:rStyle w:val="Hyperlink"/>
            <w:rFonts w:asciiTheme="minorHAnsi" w:hAnsiTheme="minorHAnsi" w:cstheme="minorHAnsi"/>
            <w:sz w:val="22"/>
            <w:szCs w:val="22"/>
            <w:lang w:val="en-GB"/>
          </w:rPr>
          <w:t>EU4Youth</w:t>
        </w:r>
      </w:hyperlink>
      <w:r w:rsidRPr="00717056">
        <w:rPr>
          <w:rFonts w:asciiTheme="minorHAnsi" w:hAnsiTheme="minorHAnsi" w:cstheme="minorHAnsi"/>
          <w:sz w:val="22"/>
          <w:szCs w:val="22"/>
          <w:lang w:val="en-GB"/>
        </w:rPr>
        <w:t xml:space="preserve"> website for new job and training opportunities.</w:t>
      </w:r>
    </w:p>
    <w:p w14:paraId="7EA0AC74" w14:textId="77777777" w:rsidR="00717056" w:rsidRPr="00717056" w:rsidRDefault="00717056" w:rsidP="00717056">
      <w:pPr>
        <w:pStyle w:val="NormalWeb"/>
        <w:jc w:val="both"/>
        <w:rPr>
          <w:rFonts w:asciiTheme="minorHAnsi" w:hAnsiTheme="minorHAnsi" w:cstheme="minorHAnsi"/>
          <w:sz w:val="22"/>
          <w:szCs w:val="22"/>
        </w:rPr>
      </w:pPr>
    </w:p>
    <w:p w14:paraId="4DF04D2A" w14:textId="28A7D94D" w:rsidR="00717056" w:rsidRDefault="00717056" w:rsidP="00717056">
      <w:pPr>
        <w:pStyle w:val="NormalWeb"/>
        <w:jc w:val="both"/>
        <w:rPr>
          <w:rFonts w:asciiTheme="minorHAnsi" w:hAnsiTheme="minorHAnsi" w:cstheme="minorHAnsi"/>
          <w:sz w:val="22"/>
          <w:szCs w:val="22"/>
          <w:lang w:val="en-GB"/>
        </w:rPr>
      </w:pPr>
      <w:r w:rsidRPr="00717056">
        <w:rPr>
          <w:rFonts w:asciiTheme="minorHAnsi" w:hAnsiTheme="minorHAnsi" w:cstheme="minorHAnsi"/>
          <w:sz w:val="22"/>
          <w:szCs w:val="22"/>
          <w:lang w:val="en-GB"/>
        </w:rPr>
        <w:t xml:space="preserve">For education and youth opportunities, contact the national </w:t>
      </w:r>
      <w:hyperlink r:id="rId70" w:history="1">
        <w:r w:rsidRPr="00717056">
          <w:rPr>
            <w:rStyle w:val="Hyperlink"/>
            <w:rFonts w:asciiTheme="minorHAnsi" w:hAnsiTheme="minorHAnsi" w:cstheme="minorHAnsi"/>
            <w:sz w:val="22"/>
            <w:szCs w:val="22"/>
            <w:lang w:val="en-GB"/>
          </w:rPr>
          <w:t>Erasmus + office in Armenia</w:t>
        </w:r>
      </w:hyperlink>
      <w:r w:rsidRPr="00717056">
        <w:rPr>
          <w:rFonts w:asciiTheme="minorHAnsi" w:hAnsiTheme="minorHAnsi" w:cstheme="minorHAnsi"/>
          <w:sz w:val="22"/>
          <w:szCs w:val="22"/>
          <w:lang w:val="en-GB"/>
        </w:rPr>
        <w:t>.</w:t>
      </w:r>
    </w:p>
    <w:p w14:paraId="4A481D2A" w14:textId="77777777" w:rsidR="00717056" w:rsidRPr="00717056" w:rsidRDefault="00717056" w:rsidP="00717056">
      <w:pPr>
        <w:pStyle w:val="NormalWeb"/>
        <w:jc w:val="both"/>
        <w:rPr>
          <w:rFonts w:asciiTheme="minorHAnsi" w:hAnsiTheme="minorHAnsi" w:cstheme="minorHAnsi"/>
          <w:sz w:val="22"/>
          <w:szCs w:val="22"/>
        </w:rPr>
      </w:pPr>
    </w:p>
    <w:p w14:paraId="16CD12A3" w14:textId="77777777" w:rsidR="00717056" w:rsidRPr="00717056" w:rsidRDefault="00717056" w:rsidP="00717056">
      <w:pPr>
        <w:pStyle w:val="NormalWeb"/>
        <w:jc w:val="both"/>
        <w:rPr>
          <w:rFonts w:asciiTheme="minorHAnsi" w:hAnsiTheme="minorHAnsi" w:cstheme="minorHAnsi"/>
          <w:sz w:val="22"/>
          <w:szCs w:val="22"/>
        </w:rPr>
      </w:pPr>
      <w:r w:rsidRPr="00717056">
        <w:rPr>
          <w:rFonts w:asciiTheme="minorHAnsi" w:hAnsiTheme="minorHAnsi" w:cstheme="minorHAnsi"/>
          <w:sz w:val="22"/>
          <w:szCs w:val="22"/>
          <w:lang w:val="en-GB"/>
        </w:rPr>
        <w:t xml:space="preserve">And don’t forget to follow the </w:t>
      </w:r>
      <w:hyperlink r:id="rId71" w:history="1">
        <w:r w:rsidRPr="00717056">
          <w:rPr>
            <w:rStyle w:val="Hyperlink"/>
            <w:rFonts w:asciiTheme="minorHAnsi" w:hAnsiTheme="minorHAnsi" w:cstheme="minorHAnsi"/>
            <w:sz w:val="22"/>
            <w:szCs w:val="22"/>
            <w:lang w:val="en-GB"/>
          </w:rPr>
          <w:t>EU Delegation to Armenia on Facebook</w:t>
        </w:r>
      </w:hyperlink>
      <w:r w:rsidRPr="00717056">
        <w:rPr>
          <w:rFonts w:asciiTheme="minorHAnsi" w:hAnsiTheme="minorHAnsi" w:cstheme="minorHAnsi"/>
          <w:sz w:val="22"/>
          <w:szCs w:val="22"/>
          <w:lang w:val="en-GB"/>
        </w:rPr>
        <w:t xml:space="preserve"> for updates and new opportunities.</w:t>
      </w:r>
    </w:p>
    <w:p w14:paraId="4F77EAF4" w14:textId="77777777" w:rsidR="00D53BD5" w:rsidRPr="000E5131" w:rsidRDefault="00D53BD5" w:rsidP="00D53BD5">
      <w:pPr>
        <w:pStyle w:val="DefaultText"/>
        <w:rPr>
          <w:rFonts w:asciiTheme="minorHAnsi" w:hAnsiTheme="minorHAnsi"/>
          <w:sz w:val="22"/>
          <w:szCs w:val="22"/>
          <w:lang w:val="en-GB"/>
        </w:rPr>
      </w:pPr>
    </w:p>
    <w:sectPr w:rsidR="00D53BD5" w:rsidRPr="000E5131" w:rsidSect="00C93367">
      <w:headerReference w:type="default" r:id="rId72"/>
      <w:footerReference w:type="default" r:id="rId73"/>
      <w:pgSz w:w="11906" w:h="16838"/>
      <w:pgMar w:top="851" w:right="1985"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12625" w14:textId="77777777" w:rsidR="00D725BD" w:rsidRPr="00256CE8" w:rsidRDefault="00D725BD" w:rsidP="00C93367">
      <w:r w:rsidRPr="00256CE8">
        <w:separator/>
      </w:r>
    </w:p>
  </w:endnote>
  <w:endnote w:type="continuationSeparator" w:id="0">
    <w:p w14:paraId="69183479" w14:textId="77777777" w:rsidR="00D725BD" w:rsidRPr="00256CE8" w:rsidRDefault="00D725BD" w:rsidP="00C93367">
      <w:r w:rsidRPr="00256C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Spec="right" w:tblpYSpec="bottom"/>
      <w:tblW w:w="0" w:type="auto"/>
      <w:tblLayout w:type="fixed"/>
      <w:tblCellMar>
        <w:left w:w="0" w:type="dxa"/>
        <w:right w:w="0" w:type="dxa"/>
      </w:tblCellMar>
      <w:tblLook w:val="04A0" w:firstRow="1" w:lastRow="0" w:firstColumn="1" w:lastColumn="0" w:noHBand="0" w:noVBand="1"/>
    </w:tblPr>
    <w:tblGrid>
      <w:gridCol w:w="755"/>
      <w:gridCol w:w="1816"/>
    </w:tblGrid>
    <w:tr w:rsidR="00804334" w:rsidRPr="00256CE8" w14:paraId="75DE2504" w14:textId="77777777" w:rsidTr="00C93367">
      <w:trPr>
        <w:trHeight w:val="567"/>
      </w:trPr>
      <w:tc>
        <w:tcPr>
          <w:tcW w:w="755" w:type="dxa"/>
          <w:vAlign w:val="bottom"/>
        </w:tcPr>
        <w:p w14:paraId="34B74062" w14:textId="290ED827" w:rsidR="00804334" w:rsidRPr="00256CE8" w:rsidRDefault="00804334" w:rsidP="00C93367"/>
      </w:tc>
      <w:tc>
        <w:tcPr>
          <w:tcW w:w="1816" w:type="dxa"/>
          <w:vAlign w:val="bottom"/>
        </w:tcPr>
        <w:p w14:paraId="752DB74E" w14:textId="61E2D255" w:rsidR="00804334" w:rsidRPr="00256CE8" w:rsidRDefault="00804334" w:rsidP="00C93367">
          <w:pPr>
            <w:pStyle w:val="paginanummer"/>
          </w:pPr>
          <w:r w:rsidRPr="00256CE8">
            <w:fldChar w:fldCharType="begin"/>
          </w:r>
          <w:r w:rsidRPr="00256CE8">
            <w:instrText xml:space="preserve"> PAGE </w:instrText>
          </w:r>
          <w:r w:rsidRPr="00256CE8">
            <w:fldChar w:fldCharType="separate"/>
          </w:r>
          <w:r w:rsidR="001204F1">
            <w:rPr>
              <w:noProof/>
            </w:rPr>
            <w:t>2</w:t>
          </w:r>
          <w:r w:rsidRPr="00256CE8">
            <w:fldChar w:fldCharType="end"/>
          </w:r>
        </w:p>
      </w:tc>
    </w:tr>
    <w:tr w:rsidR="00804334" w:rsidRPr="00256CE8" w14:paraId="71598386" w14:textId="77777777" w:rsidTr="003B5290">
      <w:trPr>
        <w:trHeight w:val="403"/>
      </w:trPr>
      <w:tc>
        <w:tcPr>
          <w:tcW w:w="755" w:type="dxa"/>
        </w:tcPr>
        <w:p w14:paraId="663F0A0E" w14:textId="77777777" w:rsidR="00804334" w:rsidRPr="00256CE8" w:rsidRDefault="00804334" w:rsidP="00C93367"/>
      </w:tc>
      <w:tc>
        <w:tcPr>
          <w:tcW w:w="1816" w:type="dxa"/>
        </w:tcPr>
        <w:p w14:paraId="1B71A1D1" w14:textId="77777777" w:rsidR="00804334" w:rsidRPr="00256CE8" w:rsidRDefault="00804334" w:rsidP="00C93367"/>
      </w:tc>
    </w:tr>
  </w:tbl>
  <w:p w14:paraId="12179927" w14:textId="77777777" w:rsidR="00804334" w:rsidRPr="00256CE8" w:rsidRDefault="00804334" w:rsidP="00C93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C161F" w14:textId="77777777" w:rsidR="00D725BD" w:rsidRPr="00256CE8" w:rsidRDefault="00D725BD" w:rsidP="00C93367">
      <w:r w:rsidRPr="00256CE8">
        <w:separator/>
      </w:r>
    </w:p>
  </w:footnote>
  <w:footnote w:type="continuationSeparator" w:id="0">
    <w:p w14:paraId="7F9F2899" w14:textId="77777777" w:rsidR="00D725BD" w:rsidRPr="00256CE8" w:rsidRDefault="00D725BD" w:rsidP="00C93367">
      <w:r w:rsidRPr="00256C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9D43" w14:textId="77777777" w:rsidR="00804334" w:rsidRPr="00256CE8" w:rsidRDefault="00804334">
    <w:pPr>
      <w:pStyle w:val="Header"/>
    </w:pPr>
    <w:r w:rsidRPr="00F33FD7">
      <w:rPr>
        <w:noProof/>
        <w:lang w:val="en-US" w:eastAsia="en-US"/>
      </w:rPr>
      <w:drawing>
        <wp:anchor distT="0" distB="0" distL="114300" distR="114300" simplePos="0" relativeHeight="251663360" behindDoc="0" locked="1" layoutInCell="1" allowOverlap="1" wp14:anchorId="27F23E37" wp14:editId="13498E3D">
          <wp:simplePos x="0" y="0"/>
          <wp:positionH relativeFrom="page">
            <wp:align>center</wp:align>
          </wp:positionH>
          <wp:positionV relativeFrom="page">
            <wp:align>center</wp:align>
          </wp:positionV>
          <wp:extent cx="2019600" cy="7304400"/>
          <wp:effectExtent l="0" t="0" r="0" b="0"/>
          <wp:wrapNone/>
          <wp:docPr id="11"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64E8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DC37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BC1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5018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0CD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285E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2AC0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74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F891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78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11" w15:restartNumberingAfterBreak="0">
    <w:nsid w:val="0BE04B22"/>
    <w:multiLevelType w:val="multilevel"/>
    <w:tmpl w:val="0413001D"/>
    <w:name w:val="list-number-color-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BB7C0E"/>
    <w:multiLevelType w:val="multilevel"/>
    <w:tmpl w:val="3DB48B94"/>
    <w:name w:val="list-number-color-table2"/>
    <w:lvl w:ilvl="0">
      <w:start w:val="1"/>
      <w:numFmt w:val="decimal"/>
      <w:lvlRestart w:val="0"/>
      <w:pStyle w:val="list-number-color-table"/>
      <w:lvlText w:val="%1."/>
      <w:lvlJc w:val="left"/>
      <w:pPr>
        <w:ind w:left="284" w:hanging="284"/>
      </w:pPr>
      <w:rPr>
        <w:rFonts w:ascii="Arial" w:hAnsi="Arial" w:cs="Arial"/>
        <w:b w:val="0"/>
        <w:i w:val="0"/>
        <w:color w:val="006DB6"/>
        <w:sz w:val="16"/>
      </w:rPr>
    </w:lvl>
    <w:lvl w:ilvl="1">
      <w:start w:val="1"/>
      <w:numFmt w:val="lowerLetter"/>
      <w:lvlText w:val="%2."/>
      <w:lvlJc w:val="left"/>
      <w:pPr>
        <w:ind w:left="568" w:hanging="284"/>
      </w:pPr>
      <w:rPr>
        <w:rFonts w:ascii="Arial" w:hAnsi="Arial" w:cs="Arial"/>
        <w:b w:val="0"/>
        <w:i w:val="0"/>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13" w15:restartNumberingAfterBreak="0">
    <w:nsid w:val="102C1F86"/>
    <w:multiLevelType w:val="hybridMultilevel"/>
    <w:tmpl w:val="045E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74CD4"/>
    <w:multiLevelType w:val="multilevel"/>
    <w:tmpl w:val="77C2D922"/>
    <w:name w:val="list-bullet-black-table2"/>
    <w:lvl w:ilvl="0">
      <w:start w:val="1"/>
      <w:numFmt w:val="bullet"/>
      <w:lvlRestart w:val="0"/>
      <w:pStyle w:val="list-bullet-black-table"/>
      <w:lvlText w:val=""/>
      <w:lvlJc w:val="left"/>
      <w:pPr>
        <w:ind w:left="284" w:hanging="284"/>
      </w:pPr>
      <w:rPr>
        <w:rFonts w:ascii="Symbol" w:hAnsi="Symbol" w:hint="default"/>
        <w:color w:val="000000" w:themeColor="text1"/>
        <w:sz w:val="16"/>
      </w:rPr>
    </w:lvl>
    <w:lvl w:ilvl="1">
      <w:start w:val="1"/>
      <w:numFmt w:val="bullet"/>
      <w:lvlText w:val="-"/>
      <w:lvlJc w:val="left"/>
      <w:pPr>
        <w:ind w:left="568" w:hanging="284"/>
      </w:pPr>
      <w:rPr>
        <w:rFonts w:ascii="Arial" w:hAnsi="Arial" w:cs="Arial"/>
        <w:color w:val="000000" w:themeColor="text1"/>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15" w15:restartNumberingAfterBreak="0">
    <w:nsid w:val="165A257D"/>
    <w:multiLevelType w:val="multilevel"/>
    <w:tmpl w:val="D4601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F2D99"/>
    <w:multiLevelType w:val="multilevel"/>
    <w:tmpl w:val="0413001D"/>
    <w:name w:val="list-bullet-color-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EB0557"/>
    <w:multiLevelType w:val="multilevel"/>
    <w:tmpl w:val="1F50A540"/>
    <w:lvl w:ilvl="0">
      <w:start w:val="1"/>
      <w:numFmt w:val="decimal"/>
      <w:pStyle w:val="Heading1"/>
      <w:lvlText w:val="%1"/>
      <w:lvlJc w:val="left"/>
      <w:pPr>
        <w:tabs>
          <w:tab w:val="num" w:pos="538"/>
        </w:tabs>
        <w:ind w:left="567" w:hanging="567"/>
      </w:pPr>
      <w:rPr>
        <w:rFonts w:hint="default"/>
        <w:color w:val="006DB6"/>
        <w:sz w:val="36"/>
      </w:rPr>
    </w:lvl>
    <w:lvl w:ilvl="1">
      <w:start w:val="1"/>
      <w:numFmt w:val="decimal"/>
      <w:pStyle w:val="Heading2"/>
      <w:lvlText w:val="%1.%2"/>
      <w:lvlJc w:val="left"/>
      <w:pPr>
        <w:tabs>
          <w:tab w:val="num" w:pos="553"/>
        </w:tabs>
        <w:ind w:left="576" w:hanging="576"/>
      </w:pPr>
      <w:rPr>
        <w:rFonts w:hint="default"/>
        <w:color w:val="006DB6"/>
        <w:sz w:val="22"/>
      </w:rPr>
    </w:lvl>
    <w:lvl w:ilvl="2">
      <w:start w:val="1"/>
      <w:numFmt w:val="decimal"/>
      <w:pStyle w:val="Heading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18" w15:restartNumberingAfterBreak="0">
    <w:nsid w:val="368712AD"/>
    <w:multiLevelType w:val="multilevel"/>
    <w:tmpl w:val="44F49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81FCC"/>
    <w:multiLevelType w:val="multilevel"/>
    <w:tmpl w:val="0890F190"/>
    <w:lvl w:ilvl="0">
      <w:start w:val="1"/>
      <w:numFmt w:val="decimal"/>
      <w:lvlText w:val="%1"/>
      <w:lvlJc w:val="left"/>
      <w:pPr>
        <w:tabs>
          <w:tab w:val="num" w:pos="-567"/>
        </w:tabs>
        <w:ind w:left="-567" w:hanging="567"/>
      </w:pPr>
      <w:rPr>
        <w:rFonts w:hint="default"/>
        <w:color w:val="006DB6"/>
        <w:sz w:val="28"/>
      </w:rPr>
    </w:lvl>
    <w:lvl w:ilvl="1">
      <w:start w:val="1"/>
      <w:numFmt w:val="decimal"/>
      <w:lvlText w:val="%1.%2"/>
      <w:lvlJc w:val="left"/>
      <w:pPr>
        <w:tabs>
          <w:tab w:val="num" w:pos="-567"/>
        </w:tabs>
        <w:ind w:left="-567" w:hanging="567"/>
      </w:pPr>
      <w:rPr>
        <w:rFonts w:hint="default"/>
        <w:color w:val="006DB6"/>
        <w:sz w:val="22"/>
      </w:rPr>
    </w:lvl>
    <w:lvl w:ilvl="2">
      <w:start w:val="1"/>
      <w:numFmt w:val="decimal"/>
      <w:lvlText w:val="%1.%2.%3"/>
      <w:lvlJc w:val="left"/>
      <w:pPr>
        <w:tabs>
          <w:tab w:val="num" w:pos="-567"/>
        </w:tabs>
        <w:ind w:left="-567" w:hanging="567"/>
      </w:pPr>
      <w:rPr>
        <w:rFonts w:hint="default"/>
        <w:color w:val="006DB6"/>
      </w:rPr>
    </w:lvl>
    <w:lvl w:ilvl="3">
      <w:start w:val="1"/>
      <w:numFmt w:val="none"/>
      <w:lvlText w:val=""/>
      <w:lvlJc w:val="left"/>
      <w:pPr>
        <w:tabs>
          <w:tab w:val="num" w:pos="-567"/>
        </w:tabs>
        <w:ind w:left="-567" w:firstLine="0"/>
      </w:pPr>
      <w:rPr>
        <w:rFonts w:hint="default"/>
        <w:color w:val="auto"/>
      </w:rPr>
    </w:lvl>
    <w:lvl w:ilvl="4">
      <w:start w:val="1"/>
      <w:numFmt w:val="none"/>
      <w:lvlText w:val=""/>
      <w:lvlJc w:val="left"/>
      <w:pPr>
        <w:tabs>
          <w:tab w:val="num" w:pos="-567"/>
        </w:tabs>
        <w:ind w:left="-567" w:firstLine="0"/>
      </w:pPr>
      <w:rPr>
        <w:rFonts w:hint="default"/>
        <w:color w:val="auto"/>
      </w:rPr>
    </w:lvl>
    <w:lvl w:ilvl="5">
      <w:start w:val="1"/>
      <w:numFmt w:val="none"/>
      <w:lvlText w:val=""/>
      <w:lvlJc w:val="left"/>
      <w:pPr>
        <w:tabs>
          <w:tab w:val="num" w:pos="-567"/>
        </w:tabs>
        <w:ind w:left="-567" w:firstLine="0"/>
      </w:pPr>
      <w:rPr>
        <w:rFonts w:hint="default"/>
        <w:color w:val="auto"/>
      </w:rPr>
    </w:lvl>
    <w:lvl w:ilvl="6">
      <w:start w:val="1"/>
      <w:numFmt w:val="none"/>
      <w:lvlText w:val=""/>
      <w:lvlJc w:val="left"/>
      <w:pPr>
        <w:tabs>
          <w:tab w:val="num" w:pos="-567"/>
        </w:tabs>
        <w:ind w:left="-567" w:firstLine="0"/>
      </w:pPr>
      <w:rPr>
        <w:rFonts w:hint="default"/>
        <w:color w:val="000000"/>
      </w:rPr>
    </w:lvl>
    <w:lvl w:ilvl="7">
      <w:start w:val="1"/>
      <w:numFmt w:val="none"/>
      <w:lvlText w:val=""/>
      <w:lvlJc w:val="left"/>
      <w:pPr>
        <w:tabs>
          <w:tab w:val="num" w:pos="-567"/>
        </w:tabs>
        <w:ind w:left="-567" w:firstLine="0"/>
      </w:pPr>
      <w:rPr>
        <w:rFonts w:hint="default"/>
        <w:color w:val="000000"/>
      </w:rPr>
    </w:lvl>
    <w:lvl w:ilvl="8">
      <w:start w:val="1"/>
      <w:numFmt w:val="none"/>
      <w:lvlText w:val=""/>
      <w:lvlJc w:val="left"/>
      <w:pPr>
        <w:tabs>
          <w:tab w:val="num" w:pos="-567"/>
        </w:tabs>
        <w:ind w:left="-567" w:firstLine="0"/>
      </w:pPr>
      <w:rPr>
        <w:rFonts w:hint="default"/>
        <w:color w:val="000000"/>
      </w:rPr>
    </w:lvl>
  </w:abstractNum>
  <w:abstractNum w:abstractNumId="20" w15:restartNumberingAfterBreak="0">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1" w15:restartNumberingAfterBreak="0">
    <w:nsid w:val="3D204789"/>
    <w:multiLevelType w:val="multilevel"/>
    <w:tmpl w:val="9A4AA170"/>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22" w15:restartNumberingAfterBreak="0">
    <w:nsid w:val="3EAE6B65"/>
    <w:multiLevelType w:val="multilevel"/>
    <w:tmpl w:val="038A024A"/>
    <w:name w:val="list-bullet-color-table2"/>
    <w:lvl w:ilvl="0">
      <w:start w:val="1"/>
      <w:numFmt w:val="bullet"/>
      <w:lvlRestart w:val="0"/>
      <w:pStyle w:val="list-bullet-color-table"/>
      <w:lvlText w:val=""/>
      <w:lvlJc w:val="left"/>
      <w:pPr>
        <w:ind w:left="284" w:hanging="284"/>
      </w:pPr>
      <w:rPr>
        <w:rFonts w:ascii="Symbol" w:hAnsi="Symbol" w:hint="default"/>
        <w:color w:val="006DB6"/>
        <w:sz w:val="16"/>
      </w:rPr>
    </w:lvl>
    <w:lvl w:ilvl="1">
      <w:start w:val="1"/>
      <w:numFmt w:val="bullet"/>
      <w:lvlText w:val="-"/>
      <w:lvlJc w:val="left"/>
      <w:pPr>
        <w:ind w:left="568" w:hanging="284"/>
      </w:pPr>
      <w:rPr>
        <w:rFonts w:ascii="Arial" w:hAnsi="Arial" w:cs="Arial"/>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23" w15:restartNumberingAfterBreak="0">
    <w:nsid w:val="3FE74BE9"/>
    <w:multiLevelType w:val="multilevel"/>
    <w:tmpl w:val="BF42E0A0"/>
    <w:name w:val="list-number-black-table2"/>
    <w:lvl w:ilvl="0">
      <w:start w:val="1"/>
      <w:numFmt w:val="decimal"/>
      <w:lvlRestart w:val="0"/>
      <w:pStyle w:val="list-number-black-table"/>
      <w:lvlText w:val="%1."/>
      <w:lvlJc w:val="left"/>
      <w:pPr>
        <w:ind w:left="284" w:hanging="284"/>
      </w:pPr>
      <w:rPr>
        <w:rFonts w:ascii="Arial" w:hAnsi="Arial" w:cs="Arial"/>
        <w:b w:val="0"/>
        <w:i w:val="0"/>
        <w:sz w:val="16"/>
      </w:rPr>
    </w:lvl>
    <w:lvl w:ilvl="1">
      <w:start w:val="1"/>
      <w:numFmt w:val="lowerLetter"/>
      <w:lvlText w:val="%2."/>
      <w:lvlJc w:val="left"/>
      <w:pPr>
        <w:ind w:left="568" w:hanging="284"/>
      </w:pPr>
      <w:rPr>
        <w:rFonts w:ascii="Arial" w:hAnsi="Arial" w:cs="Arial"/>
        <w:b w:val="0"/>
        <w:i w:val="0"/>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24" w15:restartNumberingAfterBreak="0">
    <w:nsid w:val="4939664E"/>
    <w:multiLevelType w:val="multilevel"/>
    <w:tmpl w:val="0413001D"/>
    <w:name w:val="list-number-black-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26" w15:restartNumberingAfterBreak="0">
    <w:nsid w:val="56F53FA4"/>
    <w:multiLevelType w:val="hybridMultilevel"/>
    <w:tmpl w:val="7876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B5C69"/>
    <w:multiLevelType w:val="multilevel"/>
    <w:tmpl w:val="0413001D"/>
    <w:name w:val="list-bullet-black-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9" w15:restartNumberingAfterBreak="0">
    <w:nsid w:val="7F413448"/>
    <w:multiLevelType w:val="hybridMultilevel"/>
    <w:tmpl w:val="E7B6DE82"/>
    <w:lvl w:ilvl="0" w:tplc="0413000F">
      <w:start w:val="1"/>
      <w:numFmt w:val="decimal"/>
      <w:lvlText w:val="%1."/>
      <w:lvlJc w:val="left"/>
      <w:pPr>
        <w:ind w:left="19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0"/>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10"/>
  </w:num>
  <w:num w:numId="12">
    <w:abstractNumId w:val="28"/>
  </w:num>
  <w:num w:numId="13">
    <w:abstractNumId w:val="25"/>
  </w:num>
  <w:num w:numId="14">
    <w:abstractNumId w:val="2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2"/>
  </w:num>
  <w:num w:numId="39">
    <w:abstractNumId w:val="27"/>
  </w:num>
  <w:num w:numId="40">
    <w:abstractNumId w:val="14"/>
  </w:num>
  <w:num w:numId="41">
    <w:abstractNumId w:val="24"/>
  </w:num>
  <w:num w:numId="42">
    <w:abstractNumId w:val="23"/>
  </w:num>
  <w:num w:numId="43">
    <w:abstractNumId w:val="11"/>
  </w:num>
  <w:num w:numId="44">
    <w:abstractNumId w:val="12"/>
  </w:num>
  <w:num w:numId="45">
    <w:abstractNumId w:val="29"/>
  </w:num>
  <w:num w:numId="46">
    <w:abstractNumId w:val="26"/>
  </w:num>
  <w:num w:numId="47">
    <w:abstractNumId w:val="13"/>
  </w:num>
  <w:num w:numId="48">
    <w:abstractNumId w:val="1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rma DocSys~CanReopen" w:val="1"/>
    <w:docVar w:name="Carma DocSys~XML" w:val="&lt;?xml version=&quot;1.0&quot;?&gt;_x000d__x000a_&lt;data customer=&quot;ecorys&quot; profile=&quot;ecorys&quot; model=&quot;ds-blanco-2016.xml&quot; country-code=&quot;31&quot; target=&quot;Microsoft Word&quot; target-version=&quot;16.0&quot; target-build=&quot;16.0.4266&quot; engine-version=&quot;3.12.1&quot; lastuser-initials=&quot;TU&quot; lastuser-name=&quot;Test User&quot;&gt;&lt;ds-blanco-2016 template=&quot;ds-blanco-2016.dotx&quot; id=&quot;7d6691e7c0cf43a395ff75e2f2412c3a&quot; version=&quot;1.0&quot; lcid=&quot;1043&quot;&gt;&lt;PAPER first=&quot;blanco&quot; other=&quot;blanco&quot;/&gt;&lt;version_xml value=&quot;3.0-2017-03-15&quot;/&gt;&lt;mylang formatted-value=&quot;1043&quot;/&gt;&lt;doctype value=&quot;1043&quot; formatted-value=&quot;1043&quot;/&gt;&lt;/ds-blanco-2016&gt;&lt;/data&gt;_x000d__x000a_"/>
    <w:docVar w:name="LW_DocType" w:val="DS-BLANCO-2016"/>
    <w:docVar w:name="updated" w:val="true"/>
  </w:docVars>
  <w:rsids>
    <w:rsidRoot w:val="006D46C4"/>
    <w:rsid w:val="00002D3E"/>
    <w:rsid w:val="00003E1C"/>
    <w:rsid w:val="0001012C"/>
    <w:rsid w:val="000167BE"/>
    <w:rsid w:val="00086346"/>
    <w:rsid w:val="000A2380"/>
    <w:rsid w:val="000B083D"/>
    <w:rsid w:val="000B1281"/>
    <w:rsid w:val="000B47DF"/>
    <w:rsid w:val="000C7620"/>
    <w:rsid w:val="000E14ED"/>
    <w:rsid w:val="000E5131"/>
    <w:rsid w:val="000F5604"/>
    <w:rsid w:val="00117EE4"/>
    <w:rsid w:val="001204F1"/>
    <w:rsid w:val="00122CC3"/>
    <w:rsid w:val="0014469F"/>
    <w:rsid w:val="00145138"/>
    <w:rsid w:val="00155793"/>
    <w:rsid w:val="0016029C"/>
    <w:rsid w:val="00164FCA"/>
    <w:rsid w:val="00171F54"/>
    <w:rsid w:val="001829C3"/>
    <w:rsid w:val="00196F95"/>
    <w:rsid w:val="001C603A"/>
    <w:rsid w:val="00202852"/>
    <w:rsid w:val="00204294"/>
    <w:rsid w:val="002158F4"/>
    <w:rsid w:val="002235B4"/>
    <w:rsid w:val="00225AF2"/>
    <w:rsid w:val="002510B3"/>
    <w:rsid w:val="00256CE8"/>
    <w:rsid w:val="00256D5A"/>
    <w:rsid w:val="002718D4"/>
    <w:rsid w:val="00275019"/>
    <w:rsid w:val="002975BF"/>
    <w:rsid w:val="002B1086"/>
    <w:rsid w:val="002B18F9"/>
    <w:rsid w:val="002B6462"/>
    <w:rsid w:val="002F2415"/>
    <w:rsid w:val="00302459"/>
    <w:rsid w:val="00341693"/>
    <w:rsid w:val="00353F2B"/>
    <w:rsid w:val="00361D30"/>
    <w:rsid w:val="00361F2C"/>
    <w:rsid w:val="003634A8"/>
    <w:rsid w:val="00374E8F"/>
    <w:rsid w:val="00377E7D"/>
    <w:rsid w:val="00386D2D"/>
    <w:rsid w:val="003925E9"/>
    <w:rsid w:val="003A132D"/>
    <w:rsid w:val="003A68D0"/>
    <w:rsid w:val="003B5290"/>
    <w:rsid w:val="003C1F3A"/>
    <w:rsid w:val="003C605F"/>
    <w:rsid w:val="003D72CE"/>
    <w:rsid w:val="003F767D"/>
    <w:rsid w:val="0040195C"/>
    <w:rsid w:val="004251CE"/>
    <w:rsid w:val="0042549B"/>
    <w:rsid w:val="00440DD0"/>
    <w:rsid w:val="00462AB4"/>
    <w:rsid w:val="004707FE"/>
    <w:rsid w:val="00471609"/>
    <w:rsid w:val="00471CA7"/>
    <w:rsid w:val="00477CA4"/>
    <w:rsid w:val="00477F21"/>
    <w:rsid w:val="004832D9"/>
    <w:rsid w:val="0048482D"/>
    <w:rsid w:val="0049529B"/>
    <w:rsid w:val="004A2557"/>
    <w:rsid w:val="004C3409"/>
    <w:rsid w:val="004D06CC"/>
    <w:rsid w:val="004D3034"/>
    <w:rsid w:val="004E2987"/>
    <w:rsid w:val="005119C9"/>
    <w:rsid w:val="00527362"/>
    <w:rsid w:val="005307F2"/>
    <w:rsid w:val="005360D0"/>
    <w:rsid w:val="00542190"/>
    <w:rsid w:val="00546F07"/>
    <w:rsid w:val="0056455E"/>
    <w:rsid w:val="005A1010"/>
    <w:rsid w:val="005A2D34"/>
    <w:rsid w:val="005A6F1A"/>
    <w:rsid w:val="005C3A93"/>
    <w:rsid w:val="005D6958"/>
    <w:rsid w:val="005E3012"/>
    <w:rsid w:val="00604E1C"/>
    <w:rsid w:val="006068C3"/>
    <w:rsid w:val="00624C08"/>
    <w:rsid w:val="006262FB"/>
    <w:rsid w:val="00631DA9"/>
    <w:rsid w:val="00636825"/>
    <w:rsid w:val="006521EE"/>
    <w:rsid w:val="006606E1"/>
    <w:rsid w:val="00661F33"/>
    <w:rsid w:val="00662BD9"/>
    <w:rsid w:val="00663F00"/>
    <w:rsid w:val="00664DD1"/>
    <w:rsid w:val="0067372E"/>
    <w:rsid w:val="00680A72"/>
    <w:rsid w:val="00683110"/>
    <w:rsid w:val="00684BB5"/>
    <w:rsid w:val="006A693B"/>
    <w:rsid w:val="006C7E41"/>
    <w:rsid w:val="006D2218"/>
    <w:rsid w:val="006D46C4"/>
    <w:rsid w:val="006E44D6"/>
    <w:rsid w:val="006E69FC"/>
    <w:rsid w:val="00715CFB"/>
    <w:rsid w:val="00717056"/>
    <w:rsid w:val="007200CE"/>
    <w:rsid w:val="007255B1"/>
    <w:rsid w:val="00734F59"/>
    <w:rsid w:val="00747FF8"/>
    <w:rsid w:val="0075293C"/>
    <w:rsid w:val="007545C5"/>
    <w:rsid w:val="00756FDF"/>
    <w:rsid w:val="00761763"/>
    <w:rsid w:val="007777EC"/>
    <w:rsid w:val="00777FA9"/>
    <w:rsid w:val="007872AD"/>
    <w:rsid w:val="00787C04"/>
    <w:rsid w:val="007954C2"/>
    <w:rsid w:val="007A4862"/>
    <w:rsid w:val="007C1D1D"/>
    <w:rsid w:val="007E0850"/>
    <w:rsid w:val="007E0D56"/>
    <w:rsid w:val="007E7979"/>
    <w:rsid w:val="007F3487"/>
    <w:rsid w:val="007F3598"/>
    <w:rsid w:val="00804334"/>
    <w:rsid w:val="00814816"/>
    <w:rsid w:val="008210C4"/>
    <w:rsid w:val="00832835"/>
    <w:rsid w:val="008424BA"/>
    <w:rsid w:val="00843FDF"/>
    <w:rsid w:val="0087546A"/>
    <w:rsid w:val="00876097"/>
    <w:rsid w:val="00886652"/>
    <w:rsid w:val="008A58C4"/>
    <w:rsid w:val="008B37BC"/>
    <w:rsid w:val="008C6767"/>
    <w:rsid w:val="008D48DA"/>
    <w:rsid w:val="008F3399"/>
    <w:rsid w:val="0090259E"/>
    <w:rsid w:val="0091146F"/>
    <w:rsid w:val="00925C80"/>
    <w:rsid w:val="00955CC7"/>
    <w:rsid w:val="009625BE"/>
    <w:rsid w:val="00962C1C"/>
    <w:rsid w:val="00980341"/>
    <w:rsid w:val="00986DDD"/>
    <w:rsid w:val="009923D4"/>
    <w:rsid w:val="00992550"/>
    <w:rsid w:val="009A303F"/>
    <w:rsid w:val="009A54E9"/>
    <w:rsid w:val="009A59CC"/>
    <w:rsid w:val="009B02E8"/>
    <w:rsid w:val="009B2C2F"/>
    <w:rsid w:val="009C1303"/>
    <w:rsid w:val="009C4455"/>
    <w:rsid w:val="009E07EB"/>
    <w:rsid w:val="009F5C5F"/>
    <w:rsid w:val="009F6D27"/>
    <w:rsid w:val="00A13425"/>
    <w:rsid w:val="00A14BF7"/>
    <w:rsid w:val="00A16104"/>
    <w:rsid w:val="00A42F6E"/>
    <w:rsid w:val="00A50A0E"/>
    <w:rsid w:val="00A52CE1"/>
    <w:rsid w:val="00A62D3A"/>
    <w:rsid w:val="00A70B71"/>
    <w:rsid w:val="00A80DAE"/>
    <w:rsid w:val="00A920C3"/>
    <w:rsid w:val="00A92856"/>
    <w:rsid w:val="00AA184A"/>
    <w:rsid w:val="00AA29A5"/>
    <w:rsid w:val="00AB0399"/>
    <w:rsid w:val="00AC08BE"/>
    <w:rsid w:val="00AE0C26"/>
    <w:rsid w:val="00AE31B4"/>
    <w:rsid w:val="00AE5F9C"/>
    <w:rsid w:val="00AF1EDA"/>
    <w:rsid w:val="00B010D3"/>
    <w:rsid w:val="00B0776F"/>
    <w:rsid w:val="00B24EF3"/>
    <w:rsid w:val="00B347C7"/>
    <w:rsid w:val="00B50AAB"/>
    <w:rsid w:val="00B52903"/>
    <w:rsid w:val="00B5633C"/>
    <w:rsid w:val="00B67A8D"/>
    <w:rsid w:val="00B73EF6"/>
    <w:rsid w:val="00B772C1"/>
    <w:rsid w:val="00BA76BF"/>
    <w:rsid w:val="00BD756E"/>
    <w:rsid w:val="00BF3C6D"/>
    <w:rsid w:val="00BF7FE1"/>
    <w:rsid w:val="00C168C1"/>
    <w:rsid w:val="00C81403"/>
    <w:rsid w:val="00C87B4D"/>
    <w:rsid w:val="00C93367"/>
    <w:rsid w:val="00C962F2"/>
    <w:rsid w:val="00CA6ECB"/>
    <w:rsid w:val="00CB7970"/>
    <w:rsid w:val="00CC1BC0"/>
    <w:rsid w:val="00CE7B17"/>
    <w:rsid w:val="00CF67A9"/>
    <w:rsid w:val="00D03509"/>
    <w:rsid w:val="00D15C42"/>
    <w:rsid w:val="00D229B3"/>
    <w:rsid w:val="00D272D6"/>
    <w:rsid w:val="00D53BD5"/>
    <w:rsid w:val="00D573EA"/>
    <w:rsid w:val="00D725BD"/>
    <w:rsid w:val="00D86B18"/>
    <w:rsid w:val="00DB177C"/>
    <w:rsid w:val="00DB3DBD"/>
    <w:rsid w:val="00DB438B"/>
    <w:rsid w:val="00DC70E6"/>
    <w:rsid w:val="00DC7816"/>
    <w:rsid w:val="00DD4F92"/>
    <w:rsid w:val="00DE017F"/>
    <w:rsid w:val="00DE3AD6"/>
    <w:rsid w:val="00DE48EC"/>
    <w:rsid w:val="00DE761D"/>
    <w:rsid w:val="00E06A19"/>
    <w:rsid w:val="00E1426C"/>
    <w:rsid w:val="00E21523"/>
    <w:rsid w:val="00E34CB9"/>
    <w:rsid w:val="00E4027D"/>
    <w:rsid w:val="00E50BDF"/>
    <w:rsid w:val="00E523AE"/>
    <w:rsid w:val="00E753A4"/>
    <w:rsid w:val="00E761DE"/>
    <w:rsid w:val="00E80B9F"/>
    <w:rsid w:val="00E81AB1"/>
    <w:rsid w:val="00EC247B"/>
    <w:rsid w:val="00EC7370"/>
    <w:rsid w:val="00ED5620"/>
    <w:rsid w:val="00F02D2D"/>
    <w:rsid w:val="00F10CC7"/>
    <w:rsid w:val="00F14980"/>
    <w:rsid w:val="00F150D7"/>
    <w:rsid w:val="00F237E7"/>
    <w:rsid w:val="00F6597F"/>
    <w:rsid w:val="00F96CC8"/>
    <w:rsid w:val="00FA0200"/>
    <w:rsid w:val="00FA1856"/>
    <w:rsid w:val="00FA3152"/>
    <w:rsid w:val="00FD488D"/>
    <w:rsid w:val="00FD5E3D"/>
    <w:rsid w:val="00FD6F32"/>
    <w:rsid w:val="00FD758F"/>
    <w:rsid w:val="00FE7196"/>
    <w:rsid w:val="00FE7917"/>
    <w:rsid w:val="00FF04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AB764"/>
  <w15:docId w15:val="{7885A930-0CE4-2644-BD3E-A5328BD3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F9"/>
    <w:pPr>
      <w:spacing w:after="0" w:line="240" w:lineRule="auto"/>
    </w:pPr>
    <w:rPr>
      <w:rFonts w:ascii="Times New Roman" w:hAnsi="Times New Roman" w:cs="Times New Roman"/>
      <w:sz w:val="24"/>
      <w:szCs w:val="24"/>
      <w:lang w:eastAsia="en-GB"/>
    </w:rPr>
  </w:style>
  <w:style w:type="paragraph" w:styleId="Heading1">
    <w:name w:val="heading 1"/>
    <w:basedOn w:val="DefaultText"/>
    <w:next w:val="DefaultText"/>
    <w:link w:val="Heading1Char"/>
    <w:qFormat/>
    <w:rsid w:val="00F6597F"/>
    <w:pPr>
      <w:keepNext/>
      <w:keepLines/>
      <w:pageBreakBefore/>
      <w:numPr>
        <w:numId w:val="3"/>
      </w:numPr>
      <w:tabs>
        <w:tab w:val="left" w:pos="0"/>
      </w:tabs>
      <w:spacing w:after="840"/>
      <w:ind w:left="0"/>
      <w:outlineLvl w:val="0"/>
    </w:pPr>
    <w:rPr>
      <w:rFonts w:cs="Arial"/>
      <w:b/>
      <w:bCs/>
      <w:color w:val="006DB6"/>
      <w:sz w:val="36"/>
      <w:szCs w:val="32"/>
    </w:rPr>
  </w:style>
  <w:style w:type="paragraph" w:styleId="Heading2">
    <w:name w:val="heading 2"/>
    <w:basedOn w:val="DefaultText"/>
    <w:next w:val="DefaultText"/>
    <w:link w:val="Heading2Char"/>
    <w:qFormat/>
    <w:rsid w:val="00F6597F"/>
    <w:pPr>
      <w:keepNext/>
      <w:keepLines/>
      <w:numPr>
        <w:ilvl w:val="1"/>
        <w:numId w:val="3"/>
      </w:numPr>
      <w:spacing w:after="280"/>
      <w:ind w:left="0" w:hanging="567"/>
      <w:outlineLvl w:val="1"/>
    </w:pPr>
    <w:rPr>
      <w:rFonts w:cs="Arial"/>
      <w:bCs/>
      <w:iCs/>
      <w:color w:val="006DB6"/>
      <w:sz w:val="22"/>
      <w:szCs w:val="28"/>
    </w:rPr>
  </w:style>
  <w:style w:type="paragraph" w:styleId="Heading3">
    <w:name w:val="heading 3"/>
    <w:basedOn w:val="DefaultText"/>
    <w:next w:val="DefaultText"/>
    <w:link w:val="Heading3Char"/>
    <w:qFormat/>
    <w:rsid w:val="00F6597F"/>
    <w:pPr>
      <w:keepNext/>
      <w:keepLines/>
      <w:numPr>
        <w:ilvl w:val="2"/>
        <w:numId w:val="3"/>
      </w:numPr>
      <w:tabs>
        <w:tab w:val="left" w:pos="0"/>
      </w:tabs>
      <w:ind w:left="0"/>
      <w:outlineLvl w:val="2"/>
    </w:pPr>
    <w:rPr>
      <w:rFonts w:cs="Arial"/>
      <w:bCs/>
      <w:i/>
      <w:color w:val="006DB6"/>
      <w:szCs w:val="26"/>
    </w:rPr>
  </w:style>
  <w:style w:type="paragraph" w:styleId="Heading4">
    <w:name w:val="heading 4"/>
    <w:basedOn w:val="DefaultText"/>
    <w:next w:val="DefaultText"/>
    <w:link w:val="Heading4Char"/>
    <w:qFormat/>
    <w:rsid w:val="00C93367"/>
    <w:pPr>
      <w:keepNext/>
      <w:keepLines/>
      <w:outlineLvl w:val="3"/>
    </w:pPr>
    <w:rPr>
      <w:b/>
      <w:bCs/>
      <w:color w:val="006DB6"/>
      <w:szCs w:val="28"/>
    </w:rPr>
  </w:style>
  <w:style w:type="paragraph" w:styleId="Heading5">
    <w:name w:val="heading 5"/>
    <w:basedOn w:val="DefaultText"/>
    <w:next w:val="DefaultText"/>
    <w:link w:val="Heading5Char"/>
    <w:qFormat/>
    <w:rsid w:val="00C93367"/>
    <w:pPr>
      <w:keepNext/>
      <w:keepLines/>
      <w:outlineLvl w:val="4"/>
    </w:pPr>
    <w:rPr>
      <w:bCs/>
      <w:i/>
      <w:iCs/>
      <w:color w:val="006DB6"/>
      <w:szCs w:val="26"/>
    </w:rPr>
  </w:style>
  <w:style w:type="paragraph" w:styleId="Heading6">
    <w:name w:val="heading 6"/>
    <w:basedOn w:val="DefaultText"/>
    <w:next w:val="DefaultText"/>
    <w:link w:val="Heading6Char"/>
    <w:qFormat/>
    <w:rsid w:val="00C93367"/>
    <w:pPr>
      <w:keepNext/>
      <w:keepLines/>
      <w:outlineLvl w:val="5"/>
    </w:pPr>
    <w:rPr>
      <w:bCs/>
      <w:color w:val="006DB6"/>
      <w:szCs w:val="22"/>
    </w:rPr>
  </w:style>
  <w:style w:type="paragraph" w:styleId="Heading7">
    <w:name w:val="heading 7"/>
    <w:basedOn w:val="DefaultText"/>
    <w:next w:val="DefaultText"/>
    <w:link w:val="Heading7Char"/>
    <w:qFormat/>
    <w:rsid w:val="00C93367"/>
    <w:pPr>
      <w:keepNext/>
      <w:keepLines/>
      <w:outlineLvl w:val="6"/>
    </w:pPr>
    <w:rPr>
      <w:color w:val="006DB6"/>
    </w:rPr>
  </w:style>
  <w:style w:type="paragraph" w:styleId="Heading8">
    <w:name w:val="heading 8"/>
    <w:basedOn w:val="DefaultText"/>
    <w:next w:val="DefaultText"/>
    <w:link w:val="Heading8Char"/>
    <w:qFormat/>
    <w:rsid w:val="00C93367"/>
    <w:pPr>
      <w:keepNext/>
      <w:keepLines/>
      <w:outlineLvl w:val="7"/>
    </w:pPr>
    <w:rPr>
      <w:iCs/>
      <w:color w:val="006DB6"/>
    </w:rPr>
  </w:style>
  <w:style w:type="paragraph" w:styleId="Heading9">
    <w:name w:val="heading 9"/>
    <w:basedOn w:val="DefaultText"/>
    <w:next w:val="DefaultText"/>
    <w:link w:val="Heading9Char"/>
    <w:qFormat/>
    <w:rsid w:val="00C93367"/>
    <w:pPr>
      <w:keepNext/>
      <w:keepLines/>
      <w:outlineLvl w:val="8"/>
    </w:pPr>
    <w:rPr>
      <w:rFonts w:cs="Arial"/>
      <w:color w:val="006DB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3367"/>
    <w:pPr>
      <w:tabs>
        <w:tab w:val="center" w:pos="4536"/>
        <w:tab w:val="right" w:pos="9072"/>
      </w:tabs>
      <w:spacing w:line="280" w:lineRule="atLeast"/>
    </w:pPr>
    <w:rPr>
      <w:rFonts w:ascii="Arial" w:hAnsi="Arial"/>
      <w:sz w:val="18"/>
      <w:lang w:eastAsia="nl-NL"/>
    </w:rPr>
  </w:style>
  <w:style w:type="character" w:customStyle="1" w:styleId="HeaderChar">
    <w:name w:val="Header Char"/>
    <w:basedOn w:val="DefaultParagraphFont"/>
    <w:link w:val="Header"/>
    <w:rsid w:val="00C93367"/>
    <w:rPr>
      <w:rFonts w:ascii="Arial" w:eastAsia="Times New Roman" w:hAnsi="Arial" w:cs="Times New Roman"/>
      <w:sz w:val="18"/>
      <w:szCs w:val="24"/>
      <w:lang w:eastAsia="nl-NL"/>
    </w:rPr>
  </w:style>
  <w:style w:type="paragraph" w:styleId="Footer">
    <w:name w:val="footer"/>
    <w:basedOn w:val="Normal"/>
    <w:link w:val="FooterChar"/>
    <w:rsid w:val="00C93367"/>
    <w:pPr>
      <w:tabs>
        <w:tab w:val="center" w:pos="4536"/>
        <w:tab w:val="right" w:pos="9072"/>
      </w:tabs>
      <w:spacing w:line="200" w:lineRule="atLeast"/>
    </w:pPr>
    <w:rPr>
      <w:rFonts w:ascii="Arial" w:hAnsi="Arial"/>
      <w:sz w:val="14"/>
      <w:lang w:eastAsia="nl-NL"/>
    </w:rPr>
  </w:style>
  <w:style w:type="character" w:customStyle="1" w:styleId="FooterChar">
    <w:name w:val="Footer Char"/>
    <w:basedOn w:val="DefaultParagraphFont"/>
    <w:link w:val="Footer"/>
    <w:rsid w:val="00C93367"/>
    <w:rPr>
      <w:rFonts w:ascii="Arial" w:eastAsia="Times New Roman" w:hAnsi="Arial" w:cs="Times New Roman"/>
      <w:sz w:val="14"/>
      <w:szCs w:val="24"/>
      <w:lang w:eastAsia="nl-NL"/>
    </w:rPr>
  </w:style>
  <w:style w:type="paragraph" w:styleId="BalloonText">
    <w:name w:val="Balloon Text"/>
    <w:basedOn w:val="Normal"/>
    <w:link w:val="BalloonTextChar"/>
    <w:rsid w:val="00C93367"/>
    <w:pPr>
      <w:spacing w:line="280" w:lineRule="atLeast"/>
    </w:pPr>
    <w:rPr>
      <w:rFonts w:ascii="Tahoma" w:hAnsi="Tahoma" w:cs="Tahoma"/>
      <w:sz w:val="16"/>
      <w:szCs w:val="16"/>
      <w:lang w:eastAsia="nl-NL"/>
    </w:rPr>
  </w:style>
  <w:style w:type="character" w:customStyle="1" w:styleId="BalloonTextChar">
    <w:name w:val="Balloon Text Char"/>
    <w:basedOn w:val="DefaultParagraphFont"/>
    <w:link w:val="BalloonText"/>
    <w:rsid w:val="00C93367"/>
    <w:rPr>
      <w:rFonts w:ascii="Tahoma" w:eastAsia="Times New Roman" w:hAnsi="Tahoma" w:cs="Tahoma"/>
      <w:sz w:val="16"/>
      <w:szCs w:val="16"/>
      <w:lang w:eastAsia="nl-NL"/>
    </w:rPr>
  </w:style>
  <w:style w:type="paragraph" w:customStyle="1" w:styleId="DefaultText">
    <w:name w:val="Default Text"/>
    <w:basedOn w:val="Normal"/>
    <w:link w:val="DefaultTextChar"/>
    <w:rsid w:val="009C1303"/>
    <w:pPr>
      <w:spacing w:line="280" w:lineRule="atLeast"/>
    </w:pPr>
    <w:rPr>
      <w:rFonts w:ascii="Arial" w:hAnsi="Arial"/>
      <w:sz w:val="18"/>
      <w:lang w:eastAsia="nl-NL"/>
    </w:rPr>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Caption">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CommentReference">
    <w:name w:val="annotation reference"/>
    <w:rsid w:val="00C93367"/>
    <w:rPr>
      <w:sz w:val="16"/>
      <w:szCs w:val="16"/>
    </w:rPr>
  </w:style>
  <w:style w:type="paragraph" w:styleId="CommentText">
    <w:name w:val="annotation text"/>
    <w:basedOn w:val="Normal"/>
    <w:link w:val="CommentTextChar"/>
    <w:rsid w:val="00C93367"/>
    <w:pPr>
      <w:spacing w:line="280" w:lineRule="atLeast"/>
    </w:pPr>
    <w:rPr>
      <w:rFonts w:ascii="Arial" w:hAnsi="Arial"/>
      <w:sz w:val="20"/>
      <w:szCs w:val="20"/>
      <w:lang w:eastAsia="nl-NL"/>
    </w:rPr>
  </w:style>
  <w:style w:type="character" w:customStyle="1" w:styleId="CommentTextChar">
    <w:name w:val="Comment Text Char"/>
    <w:basedOn w:val="DefaultParagraphFont"/>
    <w:link w:val="CommentText"/>
    <w:rsid w:val="00C93367"/>
    <w:rPr>
      <w:rFonts w:ascii="Arial" w:eastAsia="Times New Roman" w:hAnsi="Arial" w:cs="Times New Roman"/>
      <w:sz w:val="20"/>
      <w:szCs w:val="20"/>
      <w:lang w:eastAsia="nl-NL"/>
    </w:rPr>
  </w:style>
  <w:style w:type="paragraph" w:styleId="CommentSubject">
    <w:name w:val="annotation subject"/>
    <w:basedOn w:val="CommentText"/>
    <w:next w:val="CommentText"/>
    <w:link w:val="CommentSubjectChar"/>
    <w:rsid w:val="00C93367"/>
    <w:rPr>
      <w:b/>
      <w:bCs/>
    </w:rPr>
  </w:style>
  <w:style w:type="character" w:customStyle="1" w:styleId="CommentSubjectChar">
    <w:name w:val="Comment Subject Char"/>
    <w:basedOn w:val="CommentTextChar"/>
    <w:link w:val="CommentSubject"/>
    <w:rsid w:val="00C93367"/>
    <w:rPr>
      <w:rFonts w:ascii="Arial" w:eastAsia="Times New Roman" w:hAnsi="Arial" w:cs="Times New Roman"/>
      <w:b/>
      <w:bCs/>
      <w:sz w:val="20"/>
      <w:szCs w:val="20"/>
      <w:lang w:eastAsia="nl-NL"/>
    </w:rPr>
  </w:style>
  <w:style w:type="paragraph" w:customStyle="1" w:styleId="doctype">
    <w:name w:val="doctype"/>
    <w:basedOn w:val="Normal"/>
    <w:rsid w:val="00C93367"/>
    <w:pPr>
      <w:spacing w:line="280" w:lineRule="atLeast"/>
    </w:pPr>
    <w:rPr>
      <w:rFonts w:ascii="Arial" w:hAnsi="Arial"/>
      <w:b/>
      <w:caps/>
      <w:sz w:val="32"/>
      <w:lang w:eastAsia="nl-NL"/>
    </w:rPr>
  </w:style>
  <w:style w:type="paragraph" w:styleId="DocumentMap">
    <w:name w:val="Document Map"/>
    <w:basedOn w:val="Normal"/>
    <w:link w:val="DocumentMapChar"/>
    <w:rsid w:val="00C93367"/>
    <w:pPr>
      <w:shd w:val="clear" w:color="auto" w:fill="000080"/>
      <w:spacing w:line="280" w:lineRule="atLeast"/>
    </w:pPr>
    <w:rPr>
      <w:rFonts w:ascii="Tahoma" w:hAnsi="Tahoma" w:cs="Tahoma"/>
      <w:sz w:val="20"/>
      <w:szCs w:val="20"/>
      <w:lang w:eastAsia="nl-NL"/>
    </w:rPr>
  </w:style>
  <w:style w:type="character" w:customStyle="1" w:styleId="DocumentMapChar">
    <w:name w:val="Document Map Char"/>
    <w:basedOn w:val="DefaultParagraphFont"/>
    <w:link w:val="DocumentMap"/>
    <w:rsid w:val="00C93367"/>
    <w:rPr>
      <w:rFonts w:ascii="Tahoma" w:eastAsia="Times New Roman" w:hAnsi="Tahoma" w:cs="Tahoma"/>
      <w:sz w:val="20"/>
      <w:szCs w:val="20"/>
      <w:shd w:val="clear" w:color="auto" w:fill="000080"/>
      <w:lang w:eastAsia="nl-NL"/>
    </w:rPr>
  </w:style>
  <w:style w:type="character" w:styleId="EndnoteReference">
    <w:name w:val="endnote reference"/>
    <w:rsid w:val="00C93367"/>
    <w:rPr>
      <w:vertAlign w:val="superscript"/>
    </w:rPr>
  </w:style>
  <w:style w:type="paragraph" w:styleId="EndnoteText">
    <w:name w:val="endnote text"/>
    <w:basedOn w:val="Normal"/>
    <w:link w:val="EndnoteTextChar"/>
    <w:rsid w:val="00C93367"/>
    <w:pPr>
      <w:spacing w:line="280" w:lineRule="atLeast"/>
    </w:pPr>
    <w:rPr>
      <w:rFonts w:ascii="Arial" w:hAnsi="Arial"/>
      <w:sz w:val="20"/>
      <w:szCs w:val="20"/>
      <w:lang w:eastAsia="nl-NL"/>
    </w:rPr>
  </w:style>
  <w:style w:type="character" w:customStyle="1" w:styleId="EndnoteTextChar">
    <w:name w:val="Endnote Text Char"/>
    <w:basedOn w:val="DefaultParagraphFont"/>
    <w:link w:val="EndnoteTex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FootnoteReference">
    <w:name w:val="footnote reference"/>
    <w:rsid w:val="00C93367"/>
    <w:rPr>
      <w:vertAlign w:val="superscript"/>
    </w:rPr>
  </w:style>
  <w:style w:type="paragraph" w:styleId="FootnoteText">
    <w:name w:val="footnote text"/>
    <w:basedOn w:val="Normal"/>
    <w:link w:val="FootnoteTextChar"/>
    <w:rsid w:val="00C93367"/>
    <w:pPr>
      <w:tabs>
        <w:tab w:val="left" w:pos="340"/>
      </w:tabs>
      <w:spacing w:line="200" w:lineRule="atLeast"/>
      <w:ind w:left="340" w:hanging="340"/>
    </w:pPr>
    <w:rPr>
      <w:rFonts w:ascii="Arial" w:hAnsi="Arial"/>
      <w:sz w:val="14"/>
      <w:szCs w:val="20"/>
      <w:lang w:eastAsia="nl-NL"/>
    </w:rPr>
  </w:style>
  <w:style w:type="character" w:customStyle="1" w:styleId="FootnoteTextChar">
    <w:name w:val="Footnote Text Char"/>
    <w:basedOn w:val="DefaultParagraphFont"/>
    <w:link w:val="FootnoteText"/>
    <w:rsid w:val="00C93367"/>
    <w:rPr>
      <w:rFonts w:ascii="Arial" w:eastAsia="Times New Roman" w:hAnsi="Arial" w:cs="Times New Roman"/>
      <w:sz w:val="14"/>
      <w:szCs w:val="20"/>
      <w:lang w:eastAsia="nl-NL"/>
    </w:rPr>
  </w:style>
  <w:style w:type="paragraph" w:customStyle="1" w:styleId="front-inbetween">
    <w:name w:val="front-inbetween"/>
    <w:basedOn w:val="DefaultText"/>
    <w:next w:val="Normal"/>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Heading1Char">
    <w:name w:val="Heading 1 Char"/>
    <w:basedOn w:val="DefaultParagraphFont"/>
    <w:link w:val="Heading1"/>
    <w:rsid w:val="00F6597F"/>
    <w:rPr>
      <w:rFonts w:ascii="Arial" w:eastAsia="Times New Roman" w:hAnsi="Arial" w:cs="Arial"/>
      <w:b/>
      <w:bCs/>
      <w:color w:val="006DB6"/>
      <w:sz w:val="36"/>
      <w:szCs w:val="32"/>
      <w:lang w:eastAsia="nl-NL"/>
    </w:rPr>
  </w:style>
  <w:style w:type="character" w:customStyle="1" w:styleId="Heading2Char">
    <w:name w:val="Heading 2 Char"/>
    <w:basedOn w:val="DefaultParagraphFont"/>
    <w:link w:val="Heading2"/>
    <w:rsid w:val="00F6597F"/>
    <w:rPr>
      <w:rFonts w:ascii="Arial" w:eastAsia="Times New Roman" w:hAnsi="Arial" w:cs="Arial"/>
      <w:bCs/>
      <w:iCs/>
      <w:color w:val="006DB6"/>
      <w:szCs w:val="28"/>
      <w:lang w:eastAsia="nl-NL"/>
    </w:rPr>
  </w:style>
  <w:style w:type="character" w:customStyle="1" w:styleId="Heading3Char">
    <w:name w:val="Heading 3 Char"/>
    <w:basedOn w:val="DefaultParagraphFont"/>
    <w:link w:val="Heading3"/>
    <w:rsid w:val="00F6597F"/>
    <w:rPr>
      <w:rFonts w:ascii="Arial" w:eastAsia="Times New Roman" w:hAnsi="Arial" w:cs="Arial"/>
      <w:bCs/>
      <w:i/>
      <w:color w:val="006DB6"/>
      <w:sz w:val="18"/>
      <w:szCs w:val="26"/>
      <w:lang w:eastAsia="nl-NL"/>
    </w:rPr>
  </w:style>
  <w:style w:type="character" w:customStyle="1" w:styleId="Heading4Char">
    <w:name w:val="Heading 4 Char"/>
    <w:basedOn w:val="DefaultParagraphFont"/>
    <w:link w:val="Heading4"/>
    <w:rsid w:val="00C93367"/>
    <w:rPr>
      <w:rFonts w:ascii="Arial" w:eastAsia="Times New Roman" w:hAnsi="Arial" w:cs="Times New Roman"/>
      <w:b/>
      <w:bCs/>
      <w:color w:val="006DB6"/>
      <w:sz w:val="18"/>
      <w:szCs w:val="28"/>
      <w:lang w:eastAsia="nl-NL"/>
    </w:rPr>
  </w:style>
  <w:style w:type="character" w:customStyle="1" w:styleId="Heading5Char">
    <w:name w:val="Heading 5 Char"/>
    <w:basedOn w:val="DefaultParagraphFont"/>
    <w:link w:val="Heading5"/>
    <w:rsid w:val="00C93367"/>
    <w:rPr>
      <w:rFonts w:ascii="Arial" w:eastAsia="Times New Roman" w:hAnsi="Arial" w:cs="Times New Roman"/>
      <w:bCs/>
      <w:i/>
      <w:iCs/>
      <w:color w:val="006DB6"/>
      <w:sz w:val="18"/>
      <w:szCs w:val="26"/>
      <w:lang w:eastAsia="nl-NL"/>
    </w:rPr>
  </w:style>
  <w:style w:type="character" w:customStyle="1" w:styleId="Heading6Char">
    <w:name w:val="Heading 6 Char"/>
    <w:basedOn w:val="DefaultParagraphFont"/>
    <w:link w:val="Heading6"/>
    <w:rsid w:val="00C93367"/>
    <w:rPr>
      <w:rFonts w:ascii="Arial" w:eastAsia="Times New Roman" w:hAnsi="Arial" w:cs="Times New Roman"/>
      <w:bCs/>
      <w:color w:val="006DB6"/>
      <w:sz w:val="18"/>
      <w:lang w:eastAsia="nl-NL"/>
    </w:rPr>
  </w:style>
  <w:style w:type="character" w:customStyle="1" w:styleId="Heading7Char">
    <w:name w:val="Heading 7 Char"/>
    <w:basedOn w:val="DefaultParagraphFont"/>
    <w:link w:val="Heading7"/>
    <w:rsid w:val="00C93367"/>
    <w:rPr>
      <w:rFonts w:ascii="Arial" w:eastAsia="Times New Roman" w:hAnsi="Arial" w:cs="Times New Roman"/>
      <w:color w:val="006DB6"/>
      <w:sz w:val="18"/>
      <w:szCs w:val="24"/>
      <w:lang w:eastAsia="nl-NL"/>
    </w:rPr>
  </w:style>
  <w:style w:type="character" w:customStyle="1" w:styleId="Heading8Char">
    <w:name w:val="Heading 8 Char"/>
    <w:basedOn w:val="DefaultParagraphFont"/>
    <w:link w:val="Heading8"/>
    <w:rsid w:val="00C93367"/>
    <w:rPr>
      <w:rFonts w:ascii="Arial" w:eastAsia="Times New Roman" w:hAnsi="Arial" w:cs="Times New Roman"/>
      <w:iCs/>
      <w:color w:val="006DB6"/>
      <w:sz w:val="18"/>
      <w:szCs w:val="24"/>
      <w:lang w:eastAsia="nl-NL"/>
    </w:rPr>
  </w:style>
  <w:style w:type="character" w:customStyle="1" w:styleId="Heading9Char">
    <w:name w:val="Heading 9 Char"/>
    <w:basedOn w:val="DefaultParagraphFont"/>
    <w:link w:val="Heading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Normal"/>
    <w:next w:val="Normal"/>
    <w:autoRedefine/>
    <w:rsid w:val="00C93367"/>
    <w:pPr>
      <w:spacing w:line="280" w:lineRule="atLeast"/>
      <w:ind w:left="190" w:hanging="190"/>
    </w:pPr>
    <w:rPr>
      <w:rFonts w:ascii="Arial" w:hAnsi="Arial"/>
      <w:sz w:val="18"/>
      <w:lang w:eastAsia="nl-NL"/>
    </w:rPr>
  </w:style>
  <w:style w:type="paragraph" w:styleId="Index2">
    <w:name w:val="index 2"/>
    <w:basedOn w:val="Normal"/>
    <w:next w:val="Normal"/>
    <w:autoRedefine/>
    <w:rsid w:val="00C93367"/>
    <w:pPr>
      <w:spacing w:line="280" w:lineRule="atLeast"/>
      <w:ind w:left="380" w:hanging="190"/>
    </w:pPr>
    <w:rPr>
      <w:rFonts w:ascii="Arial" w:hAnsi="Arial"/>
      <w:sz w:val="18"/>
      <w:lang w:eastAsia="nl-NL"/>
    </w:rPr>
  </w:style>
  <w:style w:type="paragraph" w:styleId="Index3">
    <w:name w:val="index 3"/>
    <w:basedOn w:val="Normal"/>
    <w:next w:val="Normal"/>
    <w:autoRedefine/>
    <w:rsid w:val="00C93367"/>
    <w:pPr>
      <w:spacing w:line="280" w:lineRule="atLeast"/>
      <w:ind w:left="570" w:hanging="190"/>
    </w:pPr>
    <w:rPr>
      <w:rFonts w:ascii="Arial" w:hAnsi="Arial"/>
      <w:sz w:val="18"/>
      <w:lang w:eastAsia="nl-NL"/>
    </w:rPr>
  </w:style>
  <w:style w:type="paragraph" w:styleId="Index4">
    <w:name w:val="index 4"/>
    <w:basedOn w:val="Normal"/>
    <w:next w:val="Normal"/>
    <w:autoRedefine/>
    <w:rsid w:val="00C93367"/>
    <w:pPr>
      <w:spacing w:line="280" w:lineRule="atLeast"/>
      <w:ind w:left="760" w:hanging="190"/>
    </w:pPr>
    <w:rPr>
      <w:rFonts w:ascii="Arial" w:hAnsi="Arial"/>
      <w:sz w:val="18"/>
      <w:lang w:eastAsia="nl-NL"/>
    </w:rPr>
  </w:style>
  <w:style w:type="paragraph" w:styleId="Index5">
    <w:name w:val="index 5"/>
    <w:basedOn w:val="Normal"/>
    <w:next w:val="Normal"/>
    <w:autoRedefine/>
    <w:rsid w:val="00C93367"/>
    <w:pPr>
      <w:spacing w:line="280" w:lineRule="atLeast"/>
      <w:ind w:left="950" w:hanging="190"/>
    </w:pPr>
    <w:rPr>
      <w:rFonts w:ascii="Arial" w:hAnsi="Arial"/>
      <w:sz w:val="18"/>
      <w:lang w:eastAsia="nl-NL"/>
    </w:rPr>
  </w:style>
  <w:style w:type="paragraph" w:styleId="Index6">
    <w:name w:val="index 6"/>
    <w:basedOn w:val="Normal"/>
    <w:next w:val="Normal"/>
    <w:autoRedefine/>
    <w:rsid w:val="00C93367"/>
    <w:pPr>
      <w:spacing w:line="280" w:lineRule="atLeast"/>
      <w:ind w:left="1140" w:hanging="190"/>
    </w:pPr>
    <w:rPr>
      <w:rFonts w:ascii="Arial" w:hAnsi="Arial"/>
      <w:sz w:val="18"/>
      <w:lang w:eastAsia="nl-NL"/>
    </w:rPr>
  </w:style>
  <w:style w:type="paragraph" w:styleId="Index7">
    <w:name w:val="index 7"/>
    <w:basedOn w:val="Normal"/>
    <w:next w:val="Normal"/>
    <w:autoRedefine/>
    <w:rsid w:val="00C93367"/>
    <w:pPr>
      <w:spacing w:line="280" w:lineRule="atLeast"/>
      <w:ind w:left="1330" w:hanging="190"/>
    </w:pPr>
    <w:rPr>
      <w:rFonts w:ascii="Arial" w:hAnsi="Arial"/>
      <w:sz w:val="18"/>
      <w:lang w:eastAsia="nl-NL"/>
    </w:rPr>
  </w:style>
  <w:style w:type="paragraph" w:styleId="Index8">
    <w:name w:val="index 8"/>
    <w:basedOn w:val="Normal"/>
    <w:next w:val="Normal"/>
    <w:autoRedefine/>
    <w:rsid w:val="00C93367"/>
    <w:pPr>
      <w:spacing w:line="280" w:lineRule="atLeast"/>
      <w:ind w:left="1520" w:hanging="190"/>
    </w:pPr>
    <w:rPr>
      <w:rFonts w:ascii="Arial" w:hAnsi="Arial"/>
      <w:sz w:val="18"/>
      <w:lang w:eastAsia="nl-NL"/>
    </w:rPr>
  </w:style>
  <w:style w:type="paragraph" w:styleId="Index9">
    <w:name w:val="index 9"/>
    <w:basedOn w:val="Normal"/>
    <w:next w:val="Normal"/>
    <w:autoRedefine/>
    <w:rsid w:val="00C93367"/>
    <w:pPr>
      <w:spacing w:line="280" w:lineRule="atLeast"/>
      <w:ind w:left="1710" w:hanging="190"/>
    </w:pPr>
    <w:rPr>
      <w:rFonts w:ascii="Arial" w:hAnsi="Arial"/>
      <w:sz w:val="18"/>
      <w:lang w:eastAsia="nl-NL"/>
    </w:rPr>
  </w:style>
  <w:style w:type="paragraph" w:styleId="IndexHeading">
    <w:name w:val="index heading"/>
    <w:basedOn w:val="Normal"/>
    <w:next w:val="Index1"/>
    <w:rsid w:val="00C93367"/>
    <w:pPr>
      <w:spacing w:line="280" w:lineRule="atLeast"/>
    </w:pPr>
    <w:rPr>
      <w:rFonts w:ascii="Arial" w:hAnsi="Arial" w:cs="Arial"/>
      <w:b/>
      <w:bCs/>
      <w:sz w:val="18"/>
      <w:lang w:eastAsia="nl-NL"/>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4"/>
      </w:numPr>
    </w:pPr>
  </w:style>
  <w:style w:type="paragraph" w:styleId="MacroText">
    <w:name w:val="macro"/>
    <w:link w:val="MacroTex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xtChar">
    <w:name w:val="Macro Text Char"/>
    <w:basedOn w:val="DefaultParagraphFont"/>
    <w:link w:val="MacroTex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eNumber">
    <w:name w:val="page number"/>
    <w:basedOn w:val="DefaultParagraphFont"/>
    <w:rsid w:val="00C93367"/>
  </w:style>
  <w:style w:type="paragraph" w:customStyle="1" w:styleId="paginanummer">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leGrid">
    <w:name w:val="Table Grid"/>
    <w:basedOn w:val="TableNormal"/>
    <w:rsid w:val="00C93367"/>
    <w:pPr>
      <w:spacing w:after="0" w:line="280" w:lineRule="atLeast"/>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93367"/>
    <w:pPr>
      <w:spacing w:line="280" w:lineRule="atLeast"/>
      <w:ind w:left="190" w:hanging="190"/>
    </w:pPr>
    <w:rPr>
      <w:rFonts w:ascii="Arial" w:hAnsi="Arial"/>
      <w:sz w:val="18"/>
      <w:lang w:eastAsia="nl-NL"/>
    </w:rPr>
  </w:style>
  <w:style w:type="paragraph" w:styleId="TableofFigures">
    <w:name w:val="table of figures"/>
    <w:basedOn w:val="Normal"/>
    <w:next w:val="DefaultText"/>
    <w:rsid w:val="00C93367"/>
    <w:pPr>
      <w:spacing w:line="280" w:lineRule="atLeast"/>
    </w:pPr>
    <w:rPr>
      <w:rFonts w:ascii="Arial" w:hAnsi="Arial"/>
      <w:sz w:val="18"/>
      <w:lang w:eastAsia="nl-NL"/>
    </w:rPr>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TableNormal"/>
    <w:rsid w:val="00D272D6"/>
    <w:pPr>
      <w:spacing w:after="0" w:line="280" w:lineRule="atLeast"/>
    </w:pPr>
    <w:rPr>
      <w:rFonts w:ascii="Arial" w:hAnsi="Arial" w:cs="Times New Roman"/>
      <w:color w:val="000000"/>
      <w:sz w:val="16"/>
      <w:szCs w:val="20"/>
      <w:lang w:eastAsia="nl-NL"/>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TableNorma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ColBandSize w:val="1"/>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TableNorma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9696"/>
        <w:left w:val="single" w:sz="6" w:space="0" w:color="009696"/>
        <w:bottom w:val="single" w:sz="6" w:space="0" w:color="009696"/>
        <w:right w:val="single" w:sz="6" w:space="0" w:color="009696"/>
        <w:insideV w:val="single" w:sz="6" w:space="0" w:color="009696"/>
      </w:tblBorders>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ColBandSize w:val="1"/>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TableNorma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ColBandSize w:val="1"/>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Borders>
        <w:top w:val="single" w:sz="6" w:space="0" w:color="A0A5A5"/>
        <w:left w:val="single" w:sz="6" w:space="0" w:color="A0A5A5"/>
        <w:bottom w:val="single" w:sz="6" w:space="0" w:color="A0A5A5"/>
        <w:right w:val="single" w:sz="6" w:space="0" w:color="A0A5A5"/>
        <w:insideV w:val="single" w:sz="6" w:space="0" w:color="A0A5A5"/>
      </w:tblBorders>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Borders>
        <w:top w:val="single" w:sz="6" w:space="0" w:color="A0BE00"/>
        <w:left w:val="single" w:sz="6" w:space="0" w:color="A0BE00"/>
        <w:bottom w:val="single" w:sz="6" w:space="0" w:color="A0BE00"/>
        <w:right w:val="single" w:sz="6" w:space="0" w:color="A0BE00"/>
        <w:insideV w:val="single" w:sz="6" w:space="0" w:color="A0BE00"/>
      </w:tblBorders>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Borders>
        <w:top w:val="single" w:sz="6" w:space="0" w:color="F49A00"/>
        <w:left w:val="single" w:sz="6" w:space="0" w:color="F49A00"/>
        <w:bottom w:val="single" w:sz="6" w:space="0" w:color="F49A00"/>
        <w:right w:val="single" w:sz="6" w:space="0" w:color="F49A00"/>
        <w:insideV w:val="single" w:sz="6" w:space="0" w:color="F49A00"/>
      </w:tblBorders>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Borders>
        <w:top w:val="single" w:sz="6" w:space="0" w:color="980D7D"/>
        <w:left w:val="single" w:sz="6" w:space="0" w:color="980D7D"/>
        <w:bottom w:val="single" w:sz="6" w:space="0" w:color="980D7D"/>
        <w:right w:val="single" w:sz="6" w:space="0" w:color="980D7D"/>
        <w:insideV w:val="single" w:sz="6" w:space="0" w:color="980D7D"/>
      </w:tblBorders>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Borders>
        <w:top w:val="single" w:sz="6" w:space="0" w:color="E30052"/>
        <w:left w:val="single" w:sz="6" w:space="0" w:color="E30052"/>
        <w:bottom w:val="single" w:sz="6" w:space="0" w:color="E30052"/>
        <w:right w:val="single" w:sz="6" w:space="0" w:color="E30052"/>
        <w:insideV w:val="single" w:sz="6" w:space="0" w:color="E30052"/>
      </w:tblBorders>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TOAHeading">
    <w:name w:val="toa heading"/>
    <w:basedOn w:val="Normal"/>
    <w:next w:val="Normal"/>
    <w:rsid w:val="00C93367"/>
    <w:pPr>
      <w:spacing w:before="120" w:line="280" w:lineRule="atLeast"/>
    </w:pPr>
    <w:rPr>
      <w:rFonts w:ascii="Arial" w:hAnsi="Arial" w:cs="Arial"/>
      <w:b/>
      <w:bCs/>
      <w:lang w:eastAsia="nl-NL"/>
    </w:rPr>
  </w:style>
  <w:style w:type="paragraph" w:styleId="TOC1">
    <w:name w:val="toc 1"/>
    <w:basedOn w:val="DefaultText"/>
    <w:next w:val="DefaultText"/>
    <w:autoRedefine/>
    <w:rsid w:val="00C93367"/>
    <w:pPr>
      <w:tabs>
        <w:tab w:val="left" w:pos="340"/>
        <w:tab w:val="right" w:pos="7938"/>
      </w:tabs>
      <w:spacing w:before="280"/>
    </w:pPr>
    <w:rPr>
      <w:color w:val="006DB6"/>
    </w:rPr>
  </w:style>
  <w:style w:type="paragraph" w:styleId="TOC2">
    <w:name w:val="toc 2"/>
    <w:basedOn w:val="DefaultText"/>
    <w:next w:val="DefaultText"/>
    <w:autoRedefine/>
    <w:rsid w:val="00C93367"/>
    <w:pPr>
      <w:tabs>
        <w:tab w:val="left" w:pos="340"/>
        <w:tab w:val="left" w:pos="680"/>
        <w:tab w:val="right" w:pos="7938"/>
      </w:tabs>
      <w:ind w:left="340"/>
    </w:pPr>
  </w:style>
  <w:style w:type="paragraph" w:styleId="TOC3">
    <w:name w:val="toc 3"/>
    <w:basedOn w:val="DefaultText"/>
    <w:next w:val="DefaultText"/>
    <w:autoRedefine/>
    <w:rsid w:val="00C93367"/>
    <w:pPr>
      <w:tabs>
        <w:tab w:val="left" w:pos="340"/>
        <w:tab w:val="left" w:pos="680"/>
        <w:tab w:val="left" w:pos="1021"/>
        <w:tab w:val="right" w:pos="7938"/>
      </w:tabs>
      <w:ind w:left="680"/>
    </w:pPr>
  </w:style>
  <w:style w:type="paragraph" w:styleId="TOC4">
    <w:name w:val="toc 4"/>
    <w:basedOn w:val="Normal"/>
    <w:next w:val="Normal"/>
    <w:autoRedefine/>
    <w:rsid w:val="00C93367"/>
    <w:pPr>
      <w:spacing w:line="280" w:lineRule="atLeast"/>
      <w:ind w:left="570"/>
    </w:pPr>
    <w:rPr>
      <w:rFonts w:ascii="Arial" w:hAnsi="Arial"/>
      <w:sz w:val="18"/>
      <w:lang w:eastAsia="nl-NL"/>
    </w:rPr>
  </w:style>
  <w:style w:type="paragraph" w:styleId="TOC5">
    <w:name w:val="toc 5"/>
    <w:basedOn w:val="Normal"/>
    <w:next w:val="Normal"/>
    <w:autoRedefine/>
    <w:rsid w:val="00C93367"/>
    <w:pPr>
      <w:spacing w:line="280" w:lineRule="atLeast"/>
      <w:ind w:left="760"/>
    </w:pPr>
    <w:rPr>
      <w:rFonts w:ascii="Arial" w:hAnsi="Arial"/>
      <w:sz w:val="18"/>
      <w:lang w:eastAsia="nl-NL"/>
    </w:rPr>
  </w:style>
  <w:style w:type="paragraph" w:styleId="TOC6">
    <w:name w:val="toc 6"/>
    <w:basedOn w:val="DefaultText"/>
    <w:next w:val="DefaultText"/>
    <w:autoRedefine/>
    <w:rsid w:val="00C93367"/>
    <w:pPr>
      <w:tabs>
        <w:tab w:val="left" w:pos="340"/>
        <w:tab w:val="right" w:pos="7938"/>
      </w:tabs>
      <w:spacing w:before="280"/>
    </w:pPr>
    <w:rPr>
      <w:color w:val="006DB6"/>
    </w:rPr>
  </w:style>
  <w:style w:type="paragraph" w:styleId="TOC7">
    <w:name w:val="toc 7"/>
    <w:basedOn w:val="DefaultText"/>
    <w:next w:val="DefaultText"/>
    <w:autoRedefine/>
    <w:rsid w:val="00C93367"/>
    <w:pPr>
      <w:tabs>
        <w:tab w:val="left" w:pos="340"/>
        <w:tab w:val="left" w:pos="680"/>
        <w:tab w:val="right" w:pos="7938"/>
      </w:tabs>
      <w:ind w:left="340"/>
    </w:pPr>
  </w:style>
  <w:style w:type="paragraph" w:styleId="TOC8">
    <w:name w:val="toc 8"/>
    <w:basedOn w:val="Normal"/>
    <w:next w:val="Normal"/>
    <w:autoRedefine/>
    <w:rsid w:val="00C93367"/>
    <w:pPr>
      <w:spacing w:line="280" w:lineRule="atLeast"/>
      <w:ind w:left="1330"/>
    </w:pPr>
    <w:rPr>
      <w:rFonts w:ascii="Arial" w:hAnsi="Arial"/>
      <w:sz w:val="18"/>
      <w:lang w:eastAsia="nl-NL"/>
    </w:rPr>
  </w:style>
  <w:style w:type="paragraph" w:styleId="TOC9">
    <w:name w:val="toc 9"/>
    <w:basedOn w:val="Normal"/>
    <w:next w:val="Normal"/>
    <w:autoRedefine/>
    <w:rsid w:val="00C93367"/>
    <w:pPr>
      <w:spacing w:line="280" w:lineRule="atLeast"/>
      <w:ind w:left="1520"/>
    </w:pPr>
    <w:rPr>
      <w:rFonts w:ascii="Arial" w:hAnsi="Arial"/>
      <w:sz w:val="18"/>
      <w:lang w:eastAsia="nl-NL"/>
    </w:r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12"/>
      </w:numPr>
    </w:pPr>
  </w:style>
  <w:style w:type="character" w:customStyle="1" w:styleId="DefaultTextChar">
    <w:name w:val="Default Text Char"/>
    <w:basedOn w:val="DefaultParagraphFont"/>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13"/>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14"/>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15"/>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ghtList-Accent1">
    <w:name w:val="Light List Accent 1"/>
    <w:basedOn w:val="TableNormal"/>
    <w:uiPriority w:val="61"/>
    <w:rsid w:val="00B67A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bullet-color-table">
    <w:name w:val="list-bullet-color-table"/>
    <w:basedOn w:val="DefaultText"/>
    <w:link w:val="list-bullet-color-tableChar"/>
    <w:rsid w:val="00734F59"/>
    <w:pPr>
      <w:numPr>
        <w:numId w:val="38"/>
      </w:numPr>
    </w:pPr>
    <w:rPr>
      <w:sz w:val="16"/>
    </w:rPr>
  </w:style>
  <w:style w:type="character" w:customStyle="1" w:styleId="list-bullet-color-tableChar">
    <w:name w:val="list-bullet-color-table Char"/>
    <w:basedOn w:val="DefaultTextChar"/>
    <w:link w:val="list-bullet-color-table"/>
    <w:rsid w:val="00734F59"/>
    <w:rPr>
      <w:rFonts w:ascii="Arial" w:eastAsia="Times New Roman" w:hAnsi="Arial" w:cs="Times New Roman"/>
      <w:sz w:val="16"/>
      <w:szCs w:val="24"/>
      <w:lang w:val="en-GB" w:eastAsia="nl-NL"/>
    </w:rPr>
  </w:style>
  <w:style w:type="paragraph" w:customStyle="1" w:styleId="list-bullet-black-table">
    <w:name w:val="list-bullet-black-table"/>
    <w:basedOn w:val="DefaultText"/>
    <w:link w:val="list-bullet-black-tableChar"/>
    <w:rsid w:val="00734F59"/>
    <w:pPr>
      <w:numPr>
        <w:numId w:val="40"/>
      </w:numPr>
    </w:pPr>
    <w:rPr>
      <w:sz w:val="16"/>
    </w:rPr>
  </w:style>
  <w:style w:type="character" w:customStyle="1" w:styleId="list-bullet-black-tableChar">
    <w:name w:val="list-bullet-black-table Char"/>
    <w:basedOn w:val="DefaultTextChar"/>
    <w:link w:val="list-bullet-black-table"/>
    <w:rsid w:val="00734F59"/>
    <w:rPr>
      <w:rFonts w:ascii="Arial" w:eastAsia="Times New Roman" w:hAnsi="Arial" w:cs="Times New Roman"/>
      <w:sz w:val="16"/>
      <w:szCs w:val="24"/>
      <w:lang w:val="en-GB" w:eastAsia="nl-NL"/>
    </w:rPr>
  </w:style>
  <w:style w:type="paragraph" w:customStyle="1" w:styleId="list-number-black-table">
    <w:name w:val="list-number-black-table"/>
    <w:basedOn w:val="list-number-black"/>
    <w:link w:val="list-number-black-tableChar"/>
    <w:rsid w:val="00F237E7"/>
    <w:pPr>
      <w:numPr>
        <w:numId w:val="42"/>
      </w:numPr>
      <w:ind w:left="360" w:hanging="360"/>
    </w:pPr>
    <w:rPr>
      <w:sz w:val="16"/>
    </w:rPr>
  </w:style>
  <w:style w:type="character" w:customStyle="1" w:styleId="list-number-black-tableChar">
    <w:name w:val="list-number-black-table Char"/>
    <w:basedOn w:val="list-number-blackChar"/>
    <w:link w:val="list-number-black-table"/>
    <w:rsid w:val="00F237E7"/>
    <w:rPr>
      <w:rFonts w:ascii="Arial" w:eastAsia="Times New Roman" w:hAnsi="Arial" w:cs="Times New Roman"/>
      <w:sz w:val="16"/>
      <w:szCs w:val="24"/>
      <w:lang w:val="en-GB" w:eastAsia="nl-NL"/>
    </w:rPr>
  </w:style>
  <w:style w:type="paragraph" w:customStyle="1" w:styleId="list-number-color-table">
    <w:name w:val="list-number-color-table"/>
    <w:basedOn w:val="DefaultText"/>
    <w:link w:val="list-number-color-tableChar"/>
    <w:rsid w:val="00F237E7"/>
    <w:pPr>
      <w:numPr>
        <w:numId w:val="44"/>
      </w:numPr>
      <w:ind w:left="360" w:hanging="360"/>
    </w:pPr>
    <w:rPr>
      <w:sz w:val="16"/>
    </w:rPr>
  </w:style>
  <w:style w:type="character" w:customStyle="1" w:styleId="list-number-color-tableChar">
    <w:name w:val="list-number-color-table Char"/>
    <w:basedOn w:val="DefaultTextChar"/>
    <w:link w:val="list-number-color-table"/>
    <w:rsid w:val="00F237E7"/>
    <w:rPr>
      <w:rFonts w:ascii="Arial" w:eastAsia="Times New Roman" w:hAnsi="Arial" w:cs="Times New Roman"/>
      <w:sz w:val="16"/>
      <w:szCs w:val="24"/>
      <w:lang w:val="en-GB" w:eastAsia="nl-NL"/>
    </w:rPr>
  </w:style>
  <w:style w:type="paragraph" w:customStyle="1" w:styleId="DefaultTest">
    <w:name w:val="Default Test"/>
    <w:basedOn w:val="list-bullet-black-table"/>
    <w:rsid w:val="00734F59"/>
    <w:pPr>
      <w:numPr>
        <w:numId w:val="0"/>
      </w:numPr>
      <w:ind w:left="284" w:hanging="284"/>
    </w:pPr>
  </w:style>
  <w:style w:type="character" w:styleId="Hyperlink">
    <w:name w:val="Hyperlink"/>
    <w:basedOn w:val="DefaultParagraphFont"/>
    <w:uiPriority w:val="99"/>
    <w:unhideWhenUsed/>
    <w:rsid w:val="00DB438B"/>
    <w:rPr>
      <w:color w:val="0000FF" w:themeColor="hyperlink"/>
      <w:u w:val="single"/>
    </w:rPr>
  </w:style>
  <w:style w:type="character" w:customStyle="1" w:styleId="UnresolvedMention1">
    <w:name w:val="Unresolved Mention1"/>
    <w:basedOn w:val="DefaultParagraphFont"/>
    <w:uiPriority w:val="99"/>
    <w:semiHidden/>
    <w:unhideWhenUsed/>
    <w:rsid w:val="00DB438B"/>
    <w:rPr>
      <w:color w:val="605E5C"/>
      <w:shd w:val="clear" w:color="auto" w:fill="E1DFDD"/>
    </w:rPr>
  </w:style>
  <w:style w:type="paragraph" w:styleId="NormalWeb">
    <w:name w:val="Normal (Web)"/>
    <w:basedOn w:val="Normal"/>
    <w:uiPriority w:val="99"/>
    <w:unhideWhenUsed/>
    <w:rsid w:val="005A2D34"/>
  </w:style>
  <w:style w:type="character" w:styleId="FollowedHyperlink">
    <w:name w:val="FollowedHyperlink"/>
    <w:basedOn w:val="DefaultParagraphFont"/>
    <w:uiPriority w:val="99"/>
    <w:semiHidden/>
    <w:unhideWhenUsed/>
    <w:rsid w:val="00164FCA"/>
    <w:rPr>
      <w:color w:val="800080" w:themeColor="followedHyperlink"/>
      <w:u w:val="single"/>
    </w:rPr>
  </w:style>
  <w:style w:type="character" w:styleId="Strong">
    <w:name w:val="Strong"/>
    <w:basedOn w:val="DefaultParagraphFont"/>
    <w:uiPriority w:val="22"/>
    <w:qFormat/>
    <w:rsid w:val="00636825"/>
    <w:rPr>
      <w:b/>
      <w:bCs/>
    </w:rPr>
  </w:style>
  <w:style w:type="character" w:customStyle="1" w:styleId="UnresolvedMention2">
    <w:name w:val="Unresolved Mention2"/>
    <w:basedOn w:val="DefaultParagraphFont"/>
    <w:uiPriority w:val="99"/>
    <w:semiHidden/>
    <w:unhideWhenUsed/>
    <w:rsid w:val="00624C08"/>
    <w:rPr>
      <w:color w:val="605E5C"/>
      <w:shd w:val="clear" w:color="auto" w:fill="E1DFDD"/>
    </w:rPr>
  </w:style>
  <w:style w:type="character" w:customStyle="1" w:styleId="UnresolvedMention">
    <w:name w:val="Unresolved Mention"/>
    <w:basedOn w:val="DefaultParagraphFont"/>
    <w:uiPriority w:val="99"/>
    <w:semiHidden/>
    <w:unhideWhenUsed/>
    <w:rsid w:val="000A2380"/>
    <w:rPr>
      <w:color w:val="605E5C"/>
      <w:shd w:val="clear" w:color="auto" w:fill="E1DFDD"/>
    </w:rPr>
  </w:style>
  <w:style w:type="character" w:styleId="Emphasis">
    <w:name w:val="Emphasis"/>
    <w:basedOn w:val="DefaultParagraphFont"/>
    <w:uiPriority w:val="20"/>
    <w:qFormat/>
    <w:rsid w:val="00717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396">
      <w:bodyDiv w:val="1"/>
      <w:marLeft w:val="0"/>
      <w:marRight w:val="0"/>
      <w:marTop w:val="0"/>
      <w:marBottom w:val="0"/>
      <w:divBdr>
        <w:top w:val="none" w:sz="0" w:space="0" w:color="auto"/>
        <w:left w:val="none" w:sz="0" w:space="0" w:color="auto"/>
        <w:bottom w:val="none" w:sz="0" w:space="0" w:color="auto"/>
        <w:right w:val="none" w:sz="0" w:space="0" w:color="auto"/>
      </w:divBdr>
    </w:div>
    <w:div w:id="52504292">
      <w:bodyDiv w:val="1"/>
      <w:marLeft w:val="0"/>
      <w:marRight w:val="0"/>
      <w:marTop w:val="0"/>
      <w:marBottom w:val="0"/>
      <w:divBdr>
        <w:top w:val="none" w:sz="0" w:space="0" w:color="auto"/>
        <w:left w:val="none" w:sz="0" w:space="0" w:color="auto"/>
        <w:bottom w:val="none" w:sz="0" w:space="0" w:color="auto"/>
        <w:right w:val="none" w:sz="0" w:space="0" w:color="auto"/>
      </w:divBdr>
    </w:div>
    <w:div w:id="55013080">
      <w:bodyDiv w:val="1"/>
      <w:marLeft w:val="0"/>
      <w:marRight w:val="0"/>
      <w:marTop w:val="0"/>
      <w:marBottom w:val="0"/>
      <w:divBdr>
        <w:top w:val="none" w:sz="0" w:space="0" w:color="auto"/>
        <w:left w:val="none" w:sz="0" w:space="0" w:color="auto"/>
        <w:bottom w:val="none" w:sz="0" w:space="0" w:color="auto"/>
        <w:right w:val="none" w:sz="0" w:space="0" w:color="auto"/>
      </w:divBdr>
      <w:divsChild>
        <w:div w:id="1873421952">
          <w:marLeft w:val="0"/>
          <w:marRight w:val="0"/>
          <w:marTop w:val="0"/>
          <w:marBottom w:val="0"/>
          <w:divBdr>
            <w:top w:val="none" w:sz="0" w:space="0" w:color="auto"/>
            <w:left w:val="none" w:sz="0" w:space="0" w:color="auto"/>
            <w:bottom w:val="none" w:sz="0" w:space="0" w:color="auto"/>
            <w:right w:val="none" w:sz="0" w:space="0" w:color="auto"/>
          </w:divBdr>
          <w:divsChild>
            <w:div w:id="1913277228">
              <w:marLeft w:val="0"/>
              <w:marRight w:val="0"/>
              <w:marTop w:val="0"/>
              <w:marBottom w:val="0"/>
              <w:divBdr>
                <w:top w:val="none" w:sz="0" w:space="0" w:color="auto"/>
                <w:left w:val="none" w:sz="0" w:space="0" w:color="auto"/>
                <w:bottom w:val="none" w:sz="0" w:space="0" w:color="auto"/>
                <w:right w:val="none" w:sz="0" w:space="0" w:color="auto"/>
              </w:divBdr>
              <w:divsChild>
                <w:div w:id="8509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1775">
      <w:bodyDiv w:val="1"/>
      <w:marLeft w:val="0"/>
      <w:marRight w:val="0"/>
      <w:marTop w:val="0"/>
      <w:marBottom w:val="0"/>
      <w:divBdr>
        <w:top w:val="none" w:sz="0" w:space="0" w:color="auto"/>
        <w:left w:val="none" w:sz="0" w:space="0" w:color="auto"/>
        <w:bottom w:val="none" w:sz="0" w:space="0" w:color="auto"/>
        <w:right w:val="none" w:sz="0" w:space="0" w:color="auto"/>
      </w:divBdr>
    </w:div>
    <w:div w:id="142550182">
      <w:bodyDiv w:val="1"/>
      <w:marLeft w:val="0"/>
      <w:marRight w:val="0"/>
      <w:marTop w:val="0"/>
      <w:marBottom w:val="0"/>
      <w:divBdr>
        <w:top w:val="none" w:sz="0" w:space="0" w:color="auto"/>
        <w:left w:val="none" w:sz="0" w:space="0" w:color="auto"/>
        <w:bottom w:val="none" w:sz="0" w:space="0" w:color="auto"/>
        <w:right w:val="none" w:sz="0" w:space="0" w:color="auto"/>
      </w:divBdr>
    </w:div>
    <w:div w:id="191505012">
      <w:bodyDiv w:val="1"/>
      <w:marLeft w:val="0"/>
      <w:marRight w:val="0"/>
      <w:marTop w:val="0"/>
      <w:marBottom w:val="0"/>
      <w:divBdr>
        <w:top w:val="none" w:sz="0" w:space="0" w:color="auto"/>
        <w:left w:val="none" w:sz="0" w:space="0" w:color="auto"/>
        <w:bottom w:val="none" w:sz="0" w:space="0" w:color="auto"/>
        <w:right w:val="none" w:sz="0" w:space="0" w:color="auto"/>
      </w:divBdr>
    </w:div>
    <w:div w:id="210699946">
      <w:bodyDiv w:val="1"/>
      <w:marLeft w:val="0"/>
      <w:marRight w:val="0"/>
      <w:marTop w:val="0"/>
      <w:marBottom w:val="0"/>
      <w:divBdr>
        <w:top w:val="none" w:sz="0" w:space="0" w:color="auto"/>
        <w:left w:val="none" w:sz="0" w:space="0" w:color="auto"/>
        <w:bottom w:val="none" w:sz="0" w:space="0" w:color="auto"/>
        <w:right w:val="none" w:sz="0" w:space="0" w:color="auto"/>
      </w:divBdr>
    </w:div>
    <w:div w:id="217011743">
      <w:bodyDiv w:val="1"/>
      <w:marLeft w:val="0"/>
      <w:marRight w:val="0"/>
      <w:marTop w:val="0"/>
      <w:marBottom w:val="0"/>
      <w:divBdr>
        <w:top w:val="none" w:sz="0" w:space="0" w:color="auto"/>
        <w:left w:val="none" w:sz="0" w:space="0" w:color="auto"/>
        <w:bottom w:val="none" w:sz="0" w:space="0" w:color="auto"/>
        <w:right w:val="none" w:sz="0" w:space="0" w:color="auto"/>
      </w:divBdr>
    </w:div>
    <w:div w:id="319386264">
      <w:bodyDiv w:val="1"/>
      <w:marLeft w:val="0"/>
      <w:marRight w:val="0"/>
      <w:marTop w:val="0"/>
      <w:marBottom w:val="0"/>
      <w:divBdr>
        <w:top w:val="none" w:sz="0" w:space="0" w:color="auto"/>
        <w:left w:val="none" w:sz="0" w:space="0" w:color="auto"/>
        <w:bottom w:val="none" w:sz="0" w:space="0" w:color="auto"/>
        <w:right w:val="none" w:sz="0" w:space="0" w:color="auto"/>
      </w:divBdr>
    </w:div>
    <w:div w:id="321665892">
      <w:bodyDiv w:val="1"/>
      <w:marLeft w:val="0"/>
      <w:marRight w:val="0"/>
      <w:marTop w:val="0"/>
      <w:marBottom w:val="0"/>
      <w:divBdr>
        <w:top w:val="none" w:sz="0" w:space="0" w:color="auto"/>
        <w:left w:val="none" w:sz="0" w:space="0" w:color="auto"/>
        <w:bottom w:val="none" w:sz="0" w:space="0" w:color="auto"/>
        <w:right w:val="none" w:sz="0" w:space="0" w:color="auto"/>
      </w:divBdr>
    </w:div>
    <w:div w:id="338236693">
      <w:bodyDiv w:val="1"/>
      <w:marLeft w:val="0"/>
      <w:marRight w:val="0"/>
      <w:marTop w:val="0"/>
      <w:marBottom w:val="0"/>
      <w:divBdr>
        <w:top w:val="none" w:sz="0" w:space="0" w:color="auto"/>
        <w:left w:val="none" w:sz="0" w:space="0" w:color="auto"/>
        <w:bottom w:val="none" w:sz="0" w:space="0" w:color="auto"/>
        <w:right w:val="none" w:sz="0" w:space="0" w:color="auto"/>
      </w:divBdr>
    </w:div>
    <w:div w:id="377516072">
      <w:bodyDiv w:val="1"/>
      <w:marLeft w:val="0"/>
      <w:marRight w:val="0"/>
      <w:marTop w:val="0"/>
      <w:marBottom w:val="0"/>
      <w:divBdr>
        <w:top w:val="none" w:sz="0" w:space="0" w:color="auto"/>
        <w:left w:val="none" w:sz="0" w:space="0" w:color="auto"/>
        <w:bottom w:val="none" w:sz="0" w:space="0" w:color="auto"/>
        <w:right w:val="none" w:sz="0" w:space="0" w:color="auto"/>
      </w:divBdr>
    </w:div>
    <w:div w:id="390928333">
      <w:bodyDiv w:val="1"/>
      <w:marLeft w:val="0"/>
      <w:marRight w:val="0"/>
      <w:marTop w:val="0"/>
      <w:marBottom w:val="0"/>
      <w:divBdr>
        <w:top w:val="none" w:sz="0" w:space="0" w:color="auto"/>
        <w:left w:val="none" w:sz="0" w:space="0" w:color="auto"/>
        <w:bottom w:val="none" w:sz="0" w:space="0" w:color="auto"/>
        <w:right w:val="none" w:sz="0" w:space="0" w:color="auto"/>
      </w:divBdr>
    </w:div>
    <w:div w:id="407502930">
      <w:bodyDiv w:val="1"/>
      <w:marLeft w:val="0"/>
      <w:marRight w:val="0"/>
      <w:marTop w:val="0"/>
      <w:marBottom w:val="0"/>
      <w:divBdr>
        <w:top w:val="none" w:sz="0" w:space="0" w:color="auto"/>
        <w:left w:val="none" w:sz="0" w:space="0" w:color="auto"/>
        <w:bottom w:val="none" w:sz="0" w:space="0" w:color="auto"/>
        <w:right w:val="none" w:sz="0" w:space="0" w:color="auto"/>
      </w:divBdr>
    </w:div>
    <w:div w:id="433745762">
      <w:bodyDiv w:val="1"/>
      <w:marLeft w:val="0"/>
      <w:marRight w:val="0"/>
      <w:marTop w:val="0"/>
      <w:marBottom w:val="0"/>
      <w:divBdr>
        <w:top w:val="none" w:sz="0" w:space="0" w:color="auto"/>
        <w:left w:val="none" w:sz="0" w:space="0" w:color="auto"/>
        <w:bottom w:val="none" w:sz="0" w:space="0" w:color="auto"/>
        <w:right w:val="none" w:sz="0" w:space="0" w:color="auto"/>
      </w:divBdr>
    </w:div>
    <w:div w:id="441539276">
      <w:bodyDiv w:val="1"/>
      <w:marLeft w:val="0"/>
      <w:marRight w:val="0"/>
      <w:marTop w:val="0"/>
      <w:marBottom w:val="0"/>
      <w:divBdr>
        <w:top w:val="none" w:sz="0" w:space="0" w:color="auto"/>
        <w:left w:val="none" w:sz="0" w:space="0" w:color="auto"/>
        <w:bottom w:val="none" w:sz="0" w:space="0" w:color="auto"/>
        <w:right w:val="none" w:sz="0" w:space="0" w:color="auto"/>
      </w:divBdr>
    </w:div>
    <w:div w:id="473791471">
      <w:bodyDiv w:val="1"/>
      <w:marLeft w:val="0"/>
      <w:marRight w:val="0"/>
      <w:marTop w:val="0"/>
      <w:marBottom w:val="0"/>
      <w:divBdr>
        <w:top w:val="none" w:sz="0" w:space="0" w:color="auto"/>
        <w:left w:val="none" w:sz="0" w:space="0" w:color="auto"/>
        <w:bottom w:val="none" w:sz="0" w:space="0" w:color="auto"/>
        <w:right w:val="none" w:sz="0" w:space="0" w:color="auto"/>
      </w:divBdr>
    </w:div>
    <w:div w:id="504629859">
      <w:bodyDiv w:val="1"/>
      <w:marLeft w:val="0"/>
      <w:marRight w:val="0"/>
      <w:marTop w:val="0"/>
      <w:marBottom w:val="0"/>
      <w:divBdr>
        <w:top w:val="none" w:sz="0" w:space="0" w:color="auto"/>
        <w:left w:val="none" w:sz="0" w:space="0" w:color="auto"/>
        <w:bottom w:val="none" w:sz="0" w:space="0" w:color="auto"/>
        <w:right w:val="none" w:sz="0" w:space="0" w:color="auto"/>
      </w:divBdr>
      <w:divsChild>
        <w:div w:id="1844970559">
          <w:marLeft w:val="0"/>
          <w:marRight w:val="0"/>
          <w:marTop w:val="0"/>
          <w:marBottom w:val="0"/>
          <w:divBdr>
            <w:top w:val="none" w:sz="0" w:space="0" w:color="auto"/>
            <w:left w:val="none" w:sz="0" w:space="0" w:color="auto"/>
            <w:bottom w:val="none" w:sz="0" w:space="0" w:color="auto"/>
            <w:right w:val="none" w:sz="0" w:space="0" w:color="auto"/>
          </w:divBdr>
        </w:div>
        <w:div w:id="1351639945">
          <w:marLeft w:val="450"/>
          <w:marRight w:val="0"/>
          <w:marTop w:val="0"/>
          <w:marBottom w:val="390"/>
          <w:divBdr>
            <w:top w:val="none" w:sz="0" w:space="0" w:color="auto"/>
            <w:left w:val="none" w:sz="0" w:space="0" w:color="auto"/>
            <w:bottom w:val="none" w:sz="0" w:space="0" w:color="auto"/>
            <w:right w:val="none" w:sz="0" w:space="0" w:color="auto"/>
          </w:divBdr>
          <w:divsChild>
            <w:div w:id="1732851541">
              <w:marLeft w:val="0"/>
              <w:marRight w:val="0"/>
              <w:marTop w:val="0"/>
              <w:marBottom w:val="0"/>
              <w:divBdr>
                <w:top w:val="none" w:sz="0" w:space="0" w:color="auto"/>
                <w:left w:val="none" w:sz="0" w:space="0" w:color="auto"/>
                <w:bottom w:val="none" w:sz="0" w:space="0" w:color="auto"/>
                <w:right w:val="none" w:sz="0" w:space="0" w:color="auto"/>
              </w:divBdr>
              <w:divsChild>
                <w:div w:id="701826408">
                  <w:marLeft w:val="0"/>
                  <w:marRight w:val="0"/>
                  <w:marTop w:val="0"/>
                  <w:marBottom w:val="0"/>
                  <w:divBdr>
                    <w:top w:val="none" w:sz="0" w:space="0" w:color="auto"/>
                    <w:left w:val="none" w:sz="0" w:space="0" w:color="auto"/>
                    <w:bottom w:val="none" w:sz="0" w:space="0" w:color="auto"/>
                    <w:right w:val="none" w:sz="0" w:space="0" w:color="auto"/>
                  </w:divBdr>
                  <w:divsChild>
                    <w:div w:id="104693042">
                      <w:marLeft w:val="0"/>
                      <w:marRight w:val="0"/>
                      <w:marTop w:val="0"/>
                      <w:marBottom w:val="0"/>
                      <w:divBdr>
                        <w:top w:val="none" w:sz="0" w:space="0" w:color="auto"/>
                        <w:left w:val="none" w:sz="0" w:space="0" w:color="auto"/>
                        <w:bottom w:val="none" w:sz="0" w:space="0" w:color="auto"/>
                        <w:right w:val="none" w:sz="0" w:space="0" w:color="auto"/>
                      </w:divBdr>
                      <w:divsChild>
                        <w:div w:id="1317300712">
                          <w:marLeft w:val="0"/>
                          <w:marRight w:val="0"/>
                          <w:marTop w:val="0"/>
                          <w:marBottom w:val="0"/>
                          <w:divBdr>
                            <w:top w:val="none" w:sz="0" w:space="0" w:color="auto"/>
                            <w:left w:val="none" w:sz="0" w:space="0" w:color="auto"/>
                            <w:bottom w:val="none" w:sz="0" w:space="0" w:color="auto"/>
                            <w:right w:val="none" w:sz="0" w:space="0" w:color="auto"/>
                          </w:divBdr>
                          <w:divsChild>
                            <w:div w:id="1861163018">
                              <w:marLeft w:val="0"/>
                              <w:marRight w:val="0"/>
                              <w:marTop w:val="0"/>
                              <w:marBottom w:val="0"/>
                              <w:divBdr>
                                <w:top w:val="none" w:sz="0" w:space="0" w:color="auto"/>
                                <w:left w:val="none" w:sz="0" w:space="0" w:color="auto"/>
                                <w:bottom w:val="none" w:sz="0" w:space="0" w:color="auto"/>
                                <w:right w:val="none" w:sz="0" w:space="0" w:color="auto"/>
                              </w:divBdr>
                              <w:divsChild>
                                <w:div w:id="626401492">
                                  <w:marLeft w:val="-225"/>
                                  <w:marRight w:val="-225"/>
                                  <w:marTop w:val="0"/>
                                  <w:marBottom w:val="0"/>
                                  <w:divBdr>
                                    <w:top w:val="none" w:sz="0" w:space="0" w:color="auto"/>
                                    <w:left w:val="none" w:sz="0" w:space="0" w:color="auto"/>
                                    <w:bottom w:val="none" w:sz="0" w:space="0" w:color="auto"/>
                                    <w:right w:val="none" w:sz="0" w:space="0" w:color="auto"/>
                                  </w:divBdr>
                                  <w:divsChild>
                                    <w:div w:id="984428765">
                                      <w:marLeft w:val="0"/>
                                      <w:marRight w:val="0"/>
                                      <w:marTop w:val="0"/>
                                      <w:marBottom w:val="0"/>
                                      <w:divBdr>
                                        <w:top w:val="none" w:sz="0" w:space="0" w:color="auto"/>
                                        <w:left w:val="none" w:sz="0" w:space="0" w:color="auto"/>
                                        <w:bottom w:val="none" w:sz="0" w:space="0" w:color="auto"/>
                                        <w:right w:val="none" w:sz="0" w:space="0" w:color="auto"/>
                                      </w:divBdr>
                                      <w:divsChild>
                                        <w:div w:id="21433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63102">
                      <w:marLeft w:val="0"/>
                      <w:marRight w:val="0"/>
                      <w:marTop w:val="0"/>
                      <w:marBottom w:val="0"/>
                      <w:divBdr>
                        <w:top w:val="none" w:sz="0" w:space="0" w:color="auto"/>
                        <w:left w:val="none" w:sz="0" w:space="0" w:color="auto"/>
                        <w:bottom w:val="none" w:sz="0" w:space="0" w:color="auto"/>
                        <w:right w:val="none" w:sz="0" w:space="0" w:color="auto"/>
                      </w:divBdr>
                      <w:divsChild>
                        <w:div w:id="1134104294">
                          <w:marLeft w:val="0"/>
                          <w:marRight w:val="0"/>
                          <w:marTop w:val="0"/>
                          <w:marBottom w:val="0"/>
                          <w:divBdr>
                            <w:top w:val="none" w:sz="0" w:space="0" w:color="auto"/>
                            <w:left w:val="none" w:sz="0" w:space="0" w:color="auto"/>
                            <w:bottom w:val="none" w:sz="0" w:space="0" w:color="auto"/>
                            <w:right w:val="none" w:sz="0" w:space="0" w:color="auto"/>
                          </w:divBdr>
                          <w:divsChild>
                            <w:div w:id="279653798">
                              <w:marLeft w:val="0"/>
                              <w:marRight w:val="0"/>
                              <w:marTop w:val="0"/>
                              <w:marBottom w:val="0"/>
                              <w:divBdr>
                                <w:top w:val="none" w:sz="0" w:space="0" w:color="auto"/>
                                <w:left w:val="none" w:sz="0" w:space="0" w:color="auto"/>
                                <w:bottom w:val="none" w:sz="0" w:space="0" w:color="auto"/>
                                <w:right w:val="none" w:sz="0" w:space="0" w:color="auto"/>
                              </w:divBdr>
                              <w:divsChild>
                                <w:div w:id="1514565216">
                                  <w:marLeft w:val="-225"/>
                                  <w:marRight w:val="-225"/>
                                  <w:marTop w:val="0"/>
                                  <w:marBottom w:val="0"/>
                                  <w:divBdr>
                                    <w:top w:val="none" w:sz="0" w:space="0" w:color="auto"/>
                                    <w:left w:val="none" w:sz="0" w:space="0" w:color="auto"/>
                                    <w:bottom w:val="none" w:sz="0" w:space="0" w:color="auto"/>
                                    <w:right w:val="none" w:sz="0" w:space="0" w:color="auto"/>
                                  </w:divBdr>
                                  <w:divsChild>
                                    <w:div w:id="2087680731">
                                      <w:marLeft w:val="0"/>
                                      <w:marRight w:val="0"/>
                                      <w:marTop w:val="0"/>
                                      <w:marBottom w:val="0"/>
                                      <w:divBdr>
                                        <w:top w:val="none" w:sz="0" w:space="0" w:color="auto"/>
                                        <w:left w:val="none" w:sz="0" w:space="0" w:color="auto"/>
                                        <w:bottom w:val="none" w:sz="0" w:space="0" w:color="auto"/>
                                        <w:right w:val="none" w:sz="0" w:space="0" w:color="auto"/>
                                      </w:divBdr>
                                      <w:divsChild>
                                        <w:div w:id="2675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108618">
          <w:marLeft w:val="0"/>
          <w:marRight w:val="0"/>
          <w:marTop w:val="0"/>
          <w:marBottom w:val="0"/>
          <w:divBdr>
            <w:top w:val="none" w:sz="0" w:space="0" w:color="auto"/>
            <w:left w:val="none" w:sz="0" w:space="0" w:color="auto"/>
            <w:bottom w:val="none" w:sz="0" w:space="0" w:color="auto"/>
            <w:right w:val="none" w:sz="0" w:space="0" w:color="auto"/>
          </w:divBdr>
        </w:div>
      </w:divsChild>
    </w:div>
    <w:div w:id="530994336">
      <w:bodyDiv w:val="1"/>
      <w:marLeft w:val="0"/>
      <w:marRight w:val="0"/>
      <w:marTop w:val="0"/>
      <w:marBottom w:val="0"/>
      <w:divBdr>
        <w:top w:val="none" w:sz="0" w:space="0" w:color="auto"/>
        <w:left w:val="none" w:sz="0" w:space="0" w:color="auto"/>
        <w:bottom w:val="none" w:sz="0" w:space="0" w:color="auto"/>
        <w:right w:val="none" w:sz="0" w:space="0" w:color="auto"/>
      </w:divBdr>
    </w:div>
    <w:div w:id="649017999">
      <w:bodyDiv w:val="1"/>
      <w:marLeft w:val="0"/>
      <w:marRight w:val="0"/>
      <w:marTop w:val="0"/>
      <w:marBottom w:val="0"/>
      <w:divBdr>
        <w:top w:val="none" w:sz="0" w:space="0" w:color="auto"/>
        <w:left w:val="none" w:sz="0" w:space="0" w:color="auto"/>
        <w:bottom w:val="none" w:sz="0" w:space="0" w:color="auto"/>
        <w:right w:val="none" w:sz="0" w:space="0" w:color="auto"/>
      </w:divBdr>
    </w:div>
    <w:div w:id="658506133">
      <w:bodyDiv w:val="1"/>
      <w:marLeft w:val="0"/>
      <w:marRight w:val="0"/>
      <w:marTop w:val="0"/>
      <w:marBottom w:val="0"/>
      <w:divBdr>
        <w:top w:val="none" w:sz="0" w:space="0" w:color="auto"/>
        <w:left w:val="none" w:sz="0" w:space="0" w:color="auto"/>
        <w:bottom w:val="none" w:sz="0" w:space="0" w:color="auto"/>
        <w:right w:val="none" w:sz="0" w:space="0" w:color="auto"/>
      </w:divBdr>
    </w:div>
    <w:div w:id="707877513">
      <w:bodyDiv w:val="1"/>
      <w:marLeft w:val="0"/>
      <w:marRight w:val="0"/>
      <w:marTop w:val="0"/>
      <w:marBottom w:val="0"/>
      <w:divBdr>
        <w:top w:val="none" w:sz="0" w:space="0" w:color="auto"/>
        <w:left w:val="none" w:sz="0" w:space="0" w:color="auto"/>
        <w:bottom w:val="none" w:sz="0" w:space="0" w:color="auto"/>
        <w:right w:val="none" w:sz="0" w:space="0" w:color="auto"/>
      </w:divBdr>
    </w:div>
    <w:div w:id="788822126">
      <w:bodyDiv w:val="1"/>
      <w:marLeft w:val="0"/>
      <w:marRight w:val="0"/>
      <w:marTop w:val="0"/>
      <w:marBottom w:val="0"/>
      <w:divBdr>
        <w:top w:val="none" w:sz="0" w:space="0" w:color="auto"/>
        <w:left w:val="none" w:sz="0" w:space="0" w:color="auto"/>
        <w:bottom w:val="none" w:sz="0" w:space="0" w:color="auto"/>
        <w:right w:val="none" w:sz="0" w:space="0" w:color="auto"/>
      </w:divBdr>
    </w:div>
    <w:div w:id="814220789">
      <w:bodyDiv w:val="1"/>
      <w:marLeft w:val="0"/>
      <w:marRight w:val="0"/>
      <w:marTop w:val="0"/>
      <w:marBottom w:val="0"/>
      <w:divBdr>
        <w:top w:val="none" w:sz="0" w:space="0" w:color="auto"/>
        <w:left w:val="none" w:sz="0" w:space="0" w:color="auto"/>
        <w:bottom w:val="none" w:sz="0" w:space="0" w:color="auto"/>
        <w:right w:val="none" w:sz="0" w:space="0" w:color="auto"/>
      </w:divBdr>
    </w:div>
    <w:div w:id="828977931">
      <w:bodyDiv w:val="1"/>
      <w:marLeft w:val="0"/>
      <w:marRight w:val="0"/>
      <w:marTop w:val="0"/>
      <w:marBottom w:val="0"/>
      <w:divBdr>
        <w:top w:val="none" w:sz="0" w:space="0" w:color="auto"/>
        <w:left w:val="none" w:sz="0" w:space="0" w:color="auto"/>
        <w:bottom w:val="none" w:sz="0" w:space="0" w:color="auto"/>
        <w:right w:val="none" w:sz="0" w:space="0" w:color="auto"/>
      </w:divBdr>
    </w:div>
    <w:div w:id="829515996">
      <w:bodyDiv w:val="1"/>
      <w:marLeft w:val="0"/>
      <w:marRight w:val="0"/>
      <w:marTop w:val="0"/>
      <w:marBottom w:val="0"/>
      <w:divBdr>
        <w:top w:val="none" w:sz="0" w:space="0" w:color="auto"/>
        <w:left w:val="none" w:sz="0" w:space="0" w:color="auto"/>
        <w:bottom w:val="none" w:sz="0" w:space="0" w:color="auto"/>
        <w:right w:val="none" w:sz="0" w:space="0" w:color="auto"/>
      </w:divBdr>
    </w:div>
    <w:div w:id="898711340">
      <w:bodyDiv w:val="1"/>
      <w:marLeft w:val="0"/>
      <w:marRight w:val="0"/>
      <w:marTop w:val="0"/>
      <w:marBottom w:val="0"/>
      <w:divBdr>
        <w:top w:val="none" w:sz="0" w:space="0" w:color="auto"/>
        <w:left w:val="none" w:sz="0" w:space="0" w:color="auto"/>
        <w:bottom w:val="none" w:sz="0" w:space="0" w:color="auto"/>
        <w:right w:val="none" w:sz="0" w:space="0" w:color="auto"/>
      </w:divBdr>
    </w:div>
    <w:div w:id="904031127">
      <w:bodyDiv w:val="1"/>
      <w:marLeft w:val="0"/>
      <w:marRight w:val="0"/>
      <w:marTop w:val="0"/>
      <w:marBottom w:val="0"/>
      <w:divBdr>
        <w:top w:val="none" w:sz="0" w:space="0" w:color="auto"/>
        <w:left w:val="none" w:sz="0" w:space="0" w:color="auto"/>
        <w:bottom w:val="none" w:sz="0" w:space="0" w:color="auto"/>
        <w:right w:val="none" w:sz="0" w:space="0" w:color="auto"/>
      </w:divBdr>
    </w:div>
    <w:div w:id="917790195">
      <w:bodyDiv w:val="1"/>
      <w:marLeft w:val="0"/>
      <w:marRight w:val="0"/>
      <w:marTop w:val="0"/>
      <w:marBottom w:val="0"/>
      <w:divBdr>
        <w:top w:val="none" w:sz="0" w:space="0" w:color="auto"/>
        <w:left w:val="none" w:sz="0" w:space="0" w:color="auto"/>
        <w:bottom w:val="none" w:sz="0" w:space="0" w:color="auto"/>
        <w:right w:val="none" w:sz="0" w:space="0" w:color="auto"/>
      </w:divBdr>
    </w:div>
    <w:div w:id="932053457">
      <w:bodyDiv w:val="1"/>
      <w:marLeft w:val="0"/>
      <w:marRight w:val="0"/>
      <w:marTop w:val="0"/>
      <w:marBottom w:val="0"/>
      <w:divBdr>
        <w:top w:val="none" w:sz="0" w:space="0" w:color="auto"/>
        <w:left w:val="none" w:sz="0" w:space="0" w:color="auto"/>
        <w:bottom w:val="none" w:sz="0" w:space="0" w:color="auto"/>
        <w:right w:val="none" w:sz="0" w:space="0" w:color="auto"/>
      </w:divBdr>
      <w:divsChild>
        <w:div w:id="386300751">
          <w:marLeft w:val="0"/>
          <w:marRight w:val="0"/>
          <w:marTop w:val="0"/>
          <w:marBottom w:val="0"/>
          <w:divBdr>
            <w:top w:val="none" w:sz="0" w:space="0" w:color="auto"/>
            <w:left w:val="none" w:sz="0" w:space="0" w:color="auto"/>
            <w:bottom w:val="none" w:sz="0" w:space="0" w:color="auto"/>
            <w:right w:val="none" w:sz="0" w:space="0" w:color="auto"/>
          </w:divBdr>
          <w:divsChild>
            <w:div w:id="639575997">
              <w:marLeft w:val="0"/>
              <w:marRight w:val="0"/>
              <w:marTop w:val="0"/>
              <w:marBottom w:val="0"/>
              <w:divBdr>
                <w:top w:val="none" w:sz="0" w:space="0" w:color="auto"/>
                <w:left w:val="none" w:sz="0" w:space="0" w:color="auto"/>
                <w:bottom w:val="none" w:sz="0" w:space="0" w:color="auto"/>
                <w:right w:val="none" w:sz="0" w:space="0" w:color="auto"/>
              </w:divBdr>
              <w:divsChild>
                <w:div w:id="17632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10763">
      <w:bodyDiv w:val="1"/>
      <w:marLeft w:val="0"/>
      <w:marRight w:val="0"/>
      <w:marTop w:val="0"/>
      <w:marBottom w:val="0"/>
      <w:divBdr>
        <w:top w:val="none" w:sz="0" w:space="0" w:color="auto"/>
        <w:left w:val="none" w:sz="0" w:space="0" w:color="auto"/>
        <w:bottom w:val="none" w:sz="0" w:space="0" w:color="auto"/>
        <w:right w:val="none" w:sz="0" w:space="0" w:color="auto"/>
      </w:divBdr>
    </w:div>
    <w:div w:id="962882253">
      <w:bodyDiv w:val="1"/>
      <w:marLeft w:val="0"/>
      <w:marRight w:val="0"/>
      <w:marTop w:val="0"/>
      <w:marBottom w:val="0"/>
      <w:divBdr>
        <w:top w:val="none" w:sz="0" w:space="0" w:color="auto"/>
        <w:left w:val="none" w:sz="0" w:space="0" w:color="auto"/>
        <w:bottom w:val="none" w:sz="0" w:space="0" w:color="auto"/>
        <w:right w:val="none" w:sz="0" w:space="0" w:color="auto"/>
      </w:divBdr>
      <w:divsChild>
        <w:div w:id="172112281">
          <w:marLeft w:val="0"/>
          <w:marRight w:val="0"/>
          <w:marTop w:val="0"/>
          <w:marBottom w:val="0"/>
          <w:divBdr>
            <w:top w:val="none" w:sz="0" w:space="0" w:color="auto"/>
            <w:left w:val="none" w:sz="0" w:space="0" w:color="auto"/>
            <w:bottom w:val="none" w:sz="0" w:space="0" w:color="auto"/>
            <w:right w:val="none" w:sz="0" w:space="0" w:color="auto"/>
          </w:divBdr>
          <w:divsChild>
            <w:div w:id="627199522">
              <w:marLeft w:val="0"/>
              <w:marRight w:val="0"/>
              <w:marTop w:val="0"/>
              <w:marBottom w:val="0"/>
              <w:divBdr>
                <w:top w:val="none" w:sz="0" w:space="0" w:color="auto"/>
                <w:left w:val="none" w:sz="0" w:space="0" w:color="auto"/>
                <w:bottom w:val="none" w:sz="0" w:space="0" w:color="auto"/>
                <w:right w:val="none" w:sz="0" w:space="0" w:color="auto"/>
              </w:divBdr>
              <w:divsChild>
                <w:div w:id="49303799">
                  <w:marLeft w:val="0"/>
                  <w:marRight w:val="0"/>
                  <w:marTop w:val="0"/>
                  <w:marBottom w:val="0"/>
                  <w:divBdr>
                    <w:top w:val="none" w:sz="0" w:space="0" w:color="auto"/>
                    <w:left w:val="none" w:sz="0" w:space="0" w:color="auto"/>
                    <w:bottom w:val="none" w:sz="0" w:space="0" w:color="auto"/>
                    <w:right w:val="none" w:sz="0" w:space="0" w:color="auto"/>
                  </w:divBdr>
                  <w:divsChild>
                    <w:div w:id="541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235">
      <w:bodyDiv w:val="1"/>
      <w:marLeft w:val="0"/>
      <w:marRight w:val="0"/>
      <w:marTop w:val="0"/>
      <w:marBottom w:val="0"/>
      <w:divBdr>
        <w:top w:val="none" w:sz="0" w:space="0" w:color="auto"/>
        <w:left w:val="none" w:sz="0" w:space="0" w:color="auto"/>
        <w:bottom w:val="none" w:sz="0" w:space="0" w:color="auto"/>
        <w:right w:val="none" w:sz="0" w:space="0" w:color="auto"/>
      </w:divBdr>
    </w:div>
    <w:div w:id="1055740769">
      <w:bodyDiv w:val="1"/>
      <w:marLeft w:val="0"/>
      <w:marRight w:val="0"/>
      <w:marTop w:val="0"/>
      <w:marBottom w:val="0"/>
      <w:divBdr>
        <w:top w:val="none" w:sz="0" w:space="0" w:color="auto"/>
        <w:left w:val="none" w:sz="0" w:space="0" w:color="auto"/>
        <w:bottom w:val="none" w:sz="0" w:space="0" w:color="auto"/>
        <w:right w:val="none" w:sz="0" w:space="0" w:color="auto"/>
      </w:divBdr>
    </w:div>
    <w:div w:id="1057049704">
      <w:bodyDiv w:val="1"/>
      <w:marLeft w:val="0"/>
      <w:marRight w:val="0"/>
      <w:marTop w:val="0"/>
      <w:marBottom w:val="0"/>
      <w:divBdr>
        <w:top w:val="none" w:sz="0" w:space="0" w:color="auto"/>
        <w:left w:val="none" w:sz="0" w:space="0" w:color="auto"/>
        <w:bottom w:val="none" w:sz="0" w:space="0" w:color="auto"/>
        <w:right w:val="none" w:sz="0" w:space="0" w:color="auto"/>
      </w:divBdr>
    </w:div>
    <w:div w:id="1059403417">
      <w:bodyDiv w:val="1"/>
      <w:marLeft w:val="0"/>
      <w:marRight w:val="0"/>
      <w:marTop w:val="0"/>
      <w:marBottom w:val="0"/>
      <w:divBdr>
        <w:top w:val="none" w:sz="0" w:space="0" w:color="auto"/>
        <w:left w:val="none" w:sz="0" w:space="0" w:color="auto"/>
        <w:bottom w:val="none" w:sz="0" w:space="0" w:color="auto"/>
        <w:right w:val="none" w:sz="0" w:space="0" w:color="auto"/>
      </w:divBdr>
    </w:div>
    <w:div w:id="1071853703">
      <w:bodyDiv w:val="1"/>
      <w:marLeft w:val="0"/>
      <w:marRight w:val="0"/>
      <w:marTop w:val="0"/>
      <w:marBottom w:val="0"/>
      <w:divBdr>
        <w:top w:val="none" w:sz="0" w:space="0" w:color="auto"/>
        <w:left w:val="none" w:sz="0" w:space="0" w:color="auto"/>
        <w:bottom w:val="none" w:sz="0" w:space="0" w:color="auto"/>
        <w:right w:val="none" w:sz="0" w:space="0" w:color="auto"/>
      </w:divBdr>
    </w:div>
    <w:div w:id="1146702467">
      <w:bodyDiv w:val="1"/>
      <w:marLeft w:val="0"/>
      <w:marRight w:val="0"/>
      <w:marTop w:val="0"/>
      <w:marBottom w:val="0"/>
      <w:divBdr>
        <w:top w:val="none" w:sz="0" w:space="0" w:color="auto"/>
        <w:left w:val="none" w:sz="0" w:space="0" w:color="auto"/>
        <w:bottom w:val="none" w:sz="0" w:space="0" w:color="auto"/>
        <w:right w:val="none" w:sz="0" w:space="0" w:color="auto"/>
      </w:divBdr>
    </w:div>
    <w:div w:id="1187405030">
      <w:bodyDiv w:val="1"/>
      <w:marLeft w:val="0"/>
      <w:marRight w:val="0"/>
      <w:marTop w:val="0"/>
      <w:marBottom w:val="0"/>
      <w:divBdr>
        <w:top w:val="none" w:sz="0" w:space="0" w:color="auto"/>
        <w:left w:val="none" w:sz="0" w:space="0" w:color="auto"/>
        <w:bottom w:val="none" w:sz="0" w:space="0" w:color="auto"/>
        <w:right w:val="none" w:sz="0" w:space="0" w:color="auto"/>
      </w:divBdr>
    </w:div>
    <w:div w:id="1306547346">
      <w:bodyDiv w:val="1"/>
      <w:marLeft w:val="0"/>
      <w:marRight w:val="0"/>
      <w:marTop w:val="0"/>
      <w:marBottom w:val="0"/>
      <w:divBdr>
        <w:top w:val="none" w:sz="0" w:space="0" w:color="auto"/>
        <w:left w:val="none" w:sz="0" w:space="0" w:color="auto"/>
        <w:bottom w:val="none" w:sz="0" w:space="0" w:color="auto"/>
        <w:right w:val="none" w:sz="0" w:space="0" w:color="auto"/>
      </w:divBdr>
    </w:div>
    <w:div w:id="1312321079">
      <w:bodyDiv w:val="1"/>
      <w:marLeft w:val="0"/>
      <w:marRight w:val="0"/>
      <w:marTop w:val="0"/>
      <w:marBottom w:val="0"/>
      <w:divBdr>
        <w:top w:val="none" w:sz="0" w:space="0" w:color="auto"/>
        <w:left w:val="none" w:sz="0" w:space="0" w:color="auto"/>
        <w:bottom w:val="none" w:sz="0" w:space="0" w:color="auto"/>
        <w:right w:val="none" w:sz="0" w:space="0" w:color="auto"/>
      </w:divBdr>
    </w:div>
    <w:div w:id="1336688012">
      <w:bodyDiv w:val="1"/>
      <w:marLeft w:val="0"/>
      <w:marRight w:val="0"/>
      <w:marTop w:val="0"/>
      <w:marBottom w:val="0"/>
      <w:divBdr>
        <w:top w:val="none" w:sz="0" w:space="0" w:color="auto"/>
        <w:left w:val="none" w:sz="0" w:space="0" w:color="auto"/>
        <w:bottom w:val="none" w:sz="0" w:space="0" w:color="auto"/>
        <w:right w:val="none" w:sz="0" w:space="0" w:color="auto"/>
      </w:divBdr>
    </w:div>
    <w:div w:id="1367219884">
      <w:bodyDiv w:val="1"/>
      <w:marLeft w:val="0"/>
      <w:marRight w:val="0"/>
      <w:marTop w:val="0"/>
      <w:marBottom w:val="0"/>
      <w:divBdr>
        <w:top w:val="none" w:sz="0" w:space="0" w:color="auto"/>
        <w:left w:val="none" w:sz="0" w:space="0" w:color="auto"/>
        <w:bottom w:val="none" w:sz="0" w:space="0" w:color="auto"/>
        <w:right w:val="none" w:sz="0" w:space="0" w:color="auto"/>
      </w:divBdr>
    </w:div>
    <w:div w:id="1408503219">
      <w:bodyDiv w:val="1"/>
      <w:marLeft w:val="0"/>
      <w:marRight w:val="0"/>
      <w:marTop w:val="0"/>
      <w:marBottom w:val="0"/>
      <w:divBdr>
        <w:top w:val="none" w:sz="0" w:space="0" w:color="auto"/>
        <w:left w:val="none" w:sz="0" w:space="0" w:color="auto"/>
        <w:bottom w:val="none" w:sz="0" w:space="0" w:color="auto"/>
        <w:right w:val="none" w:sz="0" w:space="0" w:color="auto"/>
      </w:divBdr>
    </w:div>
    <w:div w:id="1440682848">
      <w:bodyDiv w:val="1"/>
      <w:marLeft w:val="0"/>
      <w:marRight w:val="0"/>
      <w:marTop w:val="0"/>
      <w:marBottom w:val="0"/>
      <w:divBdr>
        <w:top w:val="none" w:sz="0" w:space="0" w:color="auto"/>
        <w:left w:val="none" w:sz="0" w:space="0" w:color="auto"/>
        <w:bottom w:val="none" w:sz="0" w:space="0" w:color="auto"/>
        <w:right w:val="none" w:sz="0" w:space="0" w:color="auto"/>
      </w:divBdr>
      <w:divsChild>
        <w:div w:id="485438423">
          <w:marLeft w:val="0"/>
          <w:marRight w:val="0"/>
          <w:marTop w:val="0"/>
          <w:marBottom w:val="0"/>
          <w:divBdr>
            <w:top w:val="none" w:sz="0" w:space="0" w:color="auto"/>
            <w:left w:val="none" w:sz="0" w:space="0" w:color="auto"/>
            <w:bottom w:val="none" w:sz="0" w:space="0" w:color="auto"/>
            <w:right w:val="none" w:sz="0" w:space="0" w:color="auto"/>
          </w:divBdr>
          <w:divsChild>
            <w:div w:id="1174107171">
              <w:marLeft w:val="0"/>
              <w:marRight w:val="0"/>
              <w:marTop w:val="0"/>
              <w:marBottom w:val="0"/>
              <w:divBdr>
                <w:top w:val="none" w:sz="0" w:space="0" w:color="auto"/>
                <w:left w:val="none" w:sz="0" w:space="0" w:color="auto"/>
                <w:bottom w:val="none" w:sz="0" w:space="0" w:color="auto"/>
                <w:right w:val="none" w:sz="0" w:space="0" w:color="auto"/>
              </w:divBdr>
              <w:divsChild>
                <w:div w:id="16372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0151">
      <w:bodyDiv w:val="1"/>
      <w:marLeft w:val="0"/>
      <w:marRight w:val="0"/>
      <w:marTop w:val="0"/>
      <w:marBottom w:val="0"/>
      <w:divBdr>
        <w:top w:val="none" w:sz="0" w:space="0" w:color="auto"/>
        <w:left w:val="none" w:sz="0" w:space="0" w:color="auto"/>
        <w:bottom w:val="none" w:sz="0" w:space="0" w:color="auto"/>
        <w:right w:val="none" w:sz="0" w:space="0" w:color="auto"/>
      </w:divBdr>
    </w:div>
    <w:div w:id="1505633010">
      <w:bodyDiv w:val="1"/>
      <w:marLeft w:val="0"/>
      <w:marRight w:val="0"/>
      <w:marTop w:val="0"/>
      <w:marBottom w:val="0"/>
      <w:divBdr>
        <w:top w:val="none" w:sz="0" w:space="0" w:color="auto"/>
        <w:left w:val="none" w:sz="0" w:space="0" w:color="auto"/>
        <w:bottom w:val="none" w:sz="0" w:space="0" w:color="auto"/>
        <w:right w:val="none" w:sz="0" w:space="0" w:color="auto"/>
      </w:divBdr>
    </w:div>
    <w:div w:id="1546331053">
      <w:bodyDiv w:val="1"/>
      <w:marLeft w:val="0"/>
      <w:marRight w:val="0"/>
      <w:marTop w:val="0"/>
      <w:marBottom w:val="0"/>
      <w:divBdr>
        <w:top w:val="none" w:sz="0" w:space="0" w:color="auto"/>
        <w:left w:val="none" w:sz="0" w:space="0" w:color="auto"/>
        <w:bottom w:val="none" w:sz="0" w:space="0" w:color="auto"/>
        <w:right w:val="none" w:sz="0" w:space="0" w:color="auto"/>
      </w:divBdr>
    </w:div>
    <w:div w:id="1599799638">
      <w:bodyDiv w:val="1"/>
      <w:marLeft w:val="0"/>
      <w:marRight w:val="0"/>
      <w:marTop w:val="0"/>
      <w:marBottom w:val="0"/>
      <w:divBdr>
        <w:top w:val="none" w:sz="0" w:space="0" w:color="auto"/>
        <w:left w:val="none" w:sz="0" w:space="0" w:color="auto"/>
        <w:bottom w:val="none" w:sz="0" w:space="0" w:color="auto"/>
        <w:right w:val="none" w:sz="0" w:space="0" w:color="auto"/>
      </w:divBdr>
    </w:div>
    <w:div w:id="1627544107">
      <w:bodyDiv w:val="1"/>
      <w:marLeft w:val="0"/>
      <w:marRight w:val="0"/>
      <w:marTop w:val="0"/>
      <w:marBottom w:val="0"/>
      <w:divBdr>
        <w:top w:val="none" w:sz="0" w:space="0" w:color="auto"/>
        <w:left w:val="none" w:sz="0" w:space="0" w:color="auto"/>
        <w:bottom w:val="none" w:sz="0" w:space="0" w:color="auto"/>
        <w:right w:val="none" w:sz="0" w:space="0" w:color="auto"/>
      </w:divBdr>
    </w:div>
    <w:div w:id="1661470242">
      <w:bodyDiv w:val="1"/>
      <w:marLeft w:val="0"/>
      <w:marRight w:val="0"/>
      <w:marTop w:val="0"/>
      <w:marBottom w:val="0"/>
      <w:divBdr>
        <w:top w:val="none" w:sz="0" w:space="0" w:color="auto"/>
        <w:left w:val="none" w:sz="0" w:space="0" w:color="auto"/>
        <w:bottom w:val="none" w:sz="0" w:space="0" w:color="auto"/>
        <w:right w:val="none" w:sz="0" w:space="0" w:color="auto"/>
      </w:divBdr>
    </w:div>
    <w:div w:id="1670329582">
      <w:bodyDiv w:val="1"/>
      <w:marLeft w:val="0"/>
      <w:marRight w:val="0"/>
      <w:marTop w:val="0"/>
      <w:marBottom w:val="0"/>
      <w:divBdr>
        <w:top w:val="none" w:sz="0" w:space="0" w:color="auto"/>
        <w:left w:val="none" w:sz="0" w:space="0" w:color="auto"/>
        <w:bottom w:val="none" w:sz="0" w:space="0" w:color="auto"/>
        <w:right w:val="none" w:sz="0" w:space="0" w:color="auto"/>
      </w:divBdr>
    </w:div>
    <w:div w:id="1678381767">
      <w:bodyDiv w:val="1"/>
      <w:marLeft w:val="0"/>
      <w:marRight w:val="0"/>
      <w:marTop w:val="0"/>
      <w:marBottom w:val="0"/>
      <w:divBdr>
        <w:top w:val="none" w:sz="0" w:space="0" w:color="auto"/>
        <w:left w:val="none" w:sz="0" w:space="0" w:color="auto"/>
        <w:bottom w:val="none" w:sz="0" w:space="0" w:color="auto"/>
        <w:right w:val="none" w:sz="0" w:space="0" w:color="auto"/>
      </w:divBdr>
    </w:div>
    <w:div w:id="1687827885">
      <w:bodyDiv w:val="1"/>
      <w:marLeft w:val="0"/>
      <w:marRight w:val="0"/>
      <w:marTop w:val="0"/>
      <w:marBottom w:val="0"/>
      <w:divBdr>
        <w:top w:val="none" w:sz="0" w:space="0" w:color="auto"/>
        <w:left w:val="none" w:sz="0" w:space="0" w:color="auto"/>
        <w:bottom w:val="none" w:sz="0" w:space="0" w:color="auto"/>
        <w:right w:val="none" w:sz="0" w:space="0" w:color="auto"/>
      </w:divBdr>
    </w:div>
    <w:div w:id="1715957313">
      <w:bodyDiv w:val="1"/>
      <w:marLeft w:val="0"/>
      <w:marRight w:val="0"/>
      <w:marTop w:val="0"/>
      <w:marBottom w:val="0"/>
      <w:divBdr>
        <w:top w:val="none" w:sz="0" w:space="0" w:color="auto"/>
        <w:left w:val="none" w:sz="0" w:space="0" w:color="auto"/>
        <w:bottom w:val="none" w:sz="0" w:space="0" w:color="auto"/>
        <w:right w:val="none" w:sz="0" w:space="0" w:color="auto"/>
      </w:divBdr>
    </w:div>
    <w:div w:id="1774739502">
      <w:bodyDiv w:val="1"/>
      <w:marLeft w:val="0"/>
      <w:marRight w:val="0"/>
      <w:marTop w:val="0"/>
      <w:marBottom w:val="0"/>
      <w:divBdr>
        <w:top w:val="none" w:sz="0" w:space="0" w:color="auto"/>
        <w:left w:val="none" w:sz="0" w:space="0" w:color="auto"/>
        <w:bottom w:val="none" w:sz="0" w:space="0" w:color="auto"/>
        <w:right w:val="none" w:sz="0" w:space="0" w:color="auto"/>
      </w:divBdr>
    </w:div>
    <w:div w:id="1787233274">
      <w:bodyDiv w:val="1"/>
      <w:marLeft w:val="0"/>
      <w:marRight w:val="0"/>
      <w:marTop w:val="0"/>
      <w:marBottom w:val="0"/>
      <w:divBdr>
        <w:top w:val="none" w:sz="0" w:space="0" w:color="auto"/>
        <w:left w:val="none" w:sz="0" w:space="0" w:color="auto"/>
        <w:bottom w:val="none" w:sz="0" w:space="0" w:color="auto"/>
        <w:right w:val="none" w:sz="0" w:space="0" w:color="auto"/>
      </w:divBdr>
    </w:div>
    <w:div w:id="1809129750">
      <w:bodyDiv w:val="1"/>
      <w:marLeft w:val="0"/>
      <w:marRight w:val="0"/>
      <w:marTop w:val="0"/>
      <w:marBottom w:val="0"/>
      <w:divBdr>
        <w:top w:val="none" w:sz="0" w:space="0" w:color="auto"/>
        <w:left w:val="none" w:sz="0" w:space="0" w:color="auto"/>
        <w:bottom w:val="none" w:sz="0" w:space="0" w:color="auto"/>
        <w:right w:val="none" w:sz="0" w:space="0" w:color="auto"/>
      </w:divBdr>
    </w:div>
    <w:div w:id="1826237715">
      <w:bodyDiv w:val="1"/>
      <w:marLeft w:val="0"/>
      <w:marRight w:val="0"/>
      <w:marTop w:val="0"/>
      <w:marBottom w:val="0"/>
      <w:divBdr>
        <w:top w:val="none" w:sz="0" w:space="0" w:color="auto"/>
        <w:left w:val="none" w:sz="0" w:space="0" w:color="auto"/>
        <w:bottom w:val="none" w:sz="0" w:space="0" w:color="auto"/>
        <w:right w:val="none" w:sz="0" w:space="0" w:color="auto"/>
      </w:divBdr>
    </w:div>
    <w:div w:id="1841191049">
      <w:bodyDiv w:val="1"/>
      <w:marLeft w:val="0"/>
      <w:marRight w:val="0"/>
      <w:marTop w:val="0"/>
      <w:marBottom w:val="0"/>
      <w:divBdr>
        <w:top w:val="none" w:sz="0" w:space="0" w:color="auto"/>
        <w:left w:val="none" w:sz="0" w:space="0" w:color="auto"/>
        <w:bottom w:val="none" w:sz="0" w:space="0" w:color="auto"/>
        <w:right w:val="none" w:sz="0" w:space="0" w:color="auto"/>
      </w:divBdr>
    </w:div>
    <w:div w:id="1875800969">
      <w:bodyDiv w:val="1"/>
      <w:marLeft w:val="0"/>
      <w:marRight w:val="0"/>
      <w:marTop w:val="0"/>
      <w:marBottom w:val="0"/>
      <w:divBdr>
        <w:top w:val="none" w:sz="0" w:space="0" w:color="auto"/>
        <w:left w:val="none" w:sz="0" w:space="0" w:color="auto"/>
        <w:bottom w:val="none" w:sz="0" w:space="0" w:color="auto"/>
        <w:right w:val="none" w:sz="0" w:space="0" w:color="auto"/>
      </w:divBdr>
    </w:div>
    <w:div w:id="1889612561">
      <w:bodyDiv w:val="1"/>
      <w:marLeft w:val="0"/>
      <w:marRight w:val="0"/>
      <w:marTop w:val="0"/>
      <w:marBottom w:val="0"/>
      <w:divBdr>
        <w:top w:val="none" w:sz="0" w:space="0" w:color="auto"/>
        <w:left w:val="none" w:sz="0" w:space="0" w:color="auto"/>
        <w:bottom w:val="none" w:sz="0" w:space="0" w:color="auto"/>
        <w:right w:val="none" w:sz="0" w:space="0" w:color="auto"/>
      </w:divBdr>
    </w:div>
    <w:div w:id="1918051082">
      <w:bodyDiv w:val="1"/>
      <w:marLeft w:val="0"/>
      <w:marRight w:val="0"/>
      <w:marTop w:val="0"/>
      <w:marBottom w:val="0"/>
      <w:divBdr>
        <w:top w:val="none" w:sz="0" w:space="0" w:color="auto"/>
        <w:left w:val="none" w:sz="0" w:space="0" w:color="auto"/>
        <w:bottom w:val="none" w:sz="0" w:space="0" w:color="auto"/>
        <w:right w:val="none" w:sz="0" w:space="0" w:color="auto"/>
      </w:divBdr>
    </w:div>
    <w:div w:id="1925609535">
      <w:bodyDiv w:val="1"/>
      <w:marLeft w:val="0"/>
      <w:marRight w:val="0"/>
      <w:marTop w:val="0"/>
      <w:marBottom w:val="0"/>
      <w:divBdr>
        <w:top w:val="none" w:sz="0" w:space="0" w:color="auto"/>
        <w:left w:val="none" w:sz="0" w:space="0" w:color="auto"/>
        <w:bottom w:val="none" w:sz="0" w:space="0" w:color="auto"/>
        <w:right w:val="none" w:sz="0" w:space="0" w:color="auto"/>
      </w:divBdr>
      <w:divsChild>
        <w:div w:id="1665476126">
          <w:marLeft w:val="0"/>
          <w:marRight w:val="0"/>
          <w:marTop w:val="0"/>
          <w:marBottom w:val="0"/>
          <w:divBdr>
            <w:top w:val="none" w:sz="0" w:space="0" w:color="auto"/>
            <w:left w:val="none" w:sz="0" w:space="0" w:color="auto"/>
            <w:bottom w:val="none" w:sz="0" w:space="0" w:color="auto"/>
            <w:right w:val="none" w:sz="0" w:space="0" w:color="auto"/>
          </w:divBdr>
          <w:divsChild>
            <w:div w:id="507863383">
              <w:marLeft w:val="0"/>
              <w:marRight w:val="0"/>
              <w:marTop w:val="0"/>
              <w:marBottom w:val="0"/>
              <w:divBdr>
                <w:top w:val="none" w:sz="0" w:space="0" w:color="auto"/>
                <w:left w:val="none" w:sz="0" w:space="0" w:color="auto"/>
                <w:bottom w:val="none" w:sz="0" w:space="0" w:color="auto"/>
                <w:right w:val="none" w:sz="0" w:space="0" w:color="auto"/>
              </w:divBdr>
              <w:divsChild>
                <w:div w:id="9047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9762">
      <w:bodyDiv w:val="1"/>
      <w:marLeft w:val="0"/>
      <w:marRight w:val="0"/>
      <w:marTop w:val="0"/>
      <w:marBottom w:val="0"/>
      <w:divBdr>
        <w:top w:val="none" w:sz="0" w:space="0" w:color="auto"/>
        <w:left w:val="none" w:sz="0" w:space="0" w:color="auto"/>
        <w:bottom w:val="none" w:sz="0" w:space="0" w:color="auto"/>
        <w:right w:val="none" w:sz="0" w:space="0" w:color="auto"/>
      </w:divBdr>
      <w:divsChild>
        <w:div w:id="1946644401">
          <w:marLeft w:val="0"/>
          <w:marRight w:val="0"/>
          <w:marTop w:val="0"/>
          <w:marBottom w:val="0"/>
          <w:divBdr>
            <w:top w:val="none" w:sz="0" w:space="0" w:color="auto"/>
            <w:left w:val="none" w:sz="0" w:space="0" w:color="auto"/>
            <w:bottom w:val="none" w:sz="0" w:space="0" w:color="auto"/>
            <w:right w:val="none" w:sz="0" w:space="0" w:color="auto"/>
          </w:divBdr>
        </w:div>
      </w:divsChild>
    </w:div>
    <w:div w:id="1978879337">
      <w:bodyDiv w:val="1"/>
      <w:marLeft w:val="0"/>
      <w:marRight w:val="0"/>
      <w:marTop w:val="0"/>
      <w:marBottom w:val="0"/>
      <w:divBdr>
        <w:top w:val="none" w:sz="0" w:space="0" w:color="auto"/>
        <w:left w:val="none" w:sz="0" w:space="0" w:color="auto"/>
        <w:bottom w:val="none" w:sz="0" w:space="0" w:color="auto"/>
        <w:right w:val="none" w:sz="0" w:space="0" w:color="auto"/>
      </w:divBdr>
    </w:div>
    <w:div w:id="2074888895">
      <w:bodyDiv w:val="1"/>
      <w:marLeft w:val="0"/>
      <w:marRight w:val="0"/>
      <w:marTop w:val="0"/>
      <w:marBottom w:val="0"/>
      <w:divBdr>
        <w:top w:val="none" w:sz="0" w:space="0" w:color="auto"/>
        <w:left w:val="none" w:sz="0" w:space="0" w:color="auto"/>
        <w:bottom w:val="none" w:sz="0" w:space="0" w:color="auto"/>
        <w:right w:val="none" w:sz="0" w:space="0" w:color="auto"/>
      </w:divBdr>
    </w:div>
    <w:div w:id="2075929242">
      <w:bodyDiv w:val="1"/>
      <w:marLeft w:val="0"/>
      <w:marRight w:val="0"/>
      <w:marTop w:val="0"/>
      <w:marBottom w:val="0"/>
      <w:divBdr>
        <w:top w:val="none" w:sz="0" w:space="0" w:color="auto"/>
        <w:left w:val="none" w:sz="0" w:space="0" w:color="auto"/>
        <w:bottom w:val="none" w:sz="0" w:space="0" w:color="auto"/>
        <w:right w:val="none" w:sz="0" w:space="0" w:color="auto"/>
      </w:divBdr>
    </w:div>
    <w:div w:id="2077825581">
      <w:bodyDiv w:val="1"/>
      <w:marLeft w:val="0"/>
      <w:marRight w:val="0"/>
      <w:marTop w:val="0"/>
      <w:marBottom w:val="0"/>
      <w:divBdr>
        <w:top w:val="none" w:sz="0" w:space="0" w:color="auto"/>
        <w:left w:val="none" w:sz="0" w:space="0" w:color="auto"/>
        <w:bottom w:val="none" w:sz="0" w:space="0" w:color="auto"/>
        <w:right w:val="none" w:sz="0" w:space="0" w:color="auto"/>
      </w:divBdr>
    </w:div>
    <w:div w:id="2082822257">
      <w:bodyDiv w:val="1"/>
      <w:marLeft w:val="0"/>
      <w:marRight w:val="0"/>
      <w:marTop w:val="0"/>
      <w:marBottom w:val="0"/>
      <w:divBdr>
        <w:top w:val="none" w:sz="0" w:space="0" w:color="auto"/>
        <w:left w:val="none" w:sz="0" w:space="0" w:color="auto"/>
        <w:bottom w:val="none" w:sz="0" w:space="0" w:color="auto"/>
        <w:right w:val="none" w:sz="0" w:space="0" w:color="auto"/>
      </w:divBdr>
    </w:div>
    <w:div w:id="2084982741">
      <w:bodyDiv w:val="1"/>
      <w:marLeft w:val="0"/>
      <w:marRight w:val="0"/>
      <w:marTop w:val="0"/>
      <w:marBottom w:val="0"/>
      <w:divBdr>
        <w:top w:val="none" w:sz="0" w:space="0" w:color="auto"/>
        <w:left w:val="none" w:sz="0" w:space="0" w:color="auto"/>
        <w:bottom w:val="none" w:sz="0" w:space="0" w:color="auto"/>
        <w:right w:val="none" w:sz="0" w:space="0" w:color="auto"/>
      </w:divBdr>
      <w:divsChild>
        <w:div w:id="971980284">
          <w:marLeft w:val="0"/>
          <w:marRight w:val="0"/>
          <w:marTop w:val="0"/>
          <w:marBottom w:val="0"/>
          <w:divBdr>
            <w:top w:val="none" w:sz="0" w:space="0" w:color="auto"/>
            <w:left w:val="none" w:sz="0" w:space="0" w:color="auto"/>
            <w:bottom w:val="none" w:sz="0" w:space="0" w:color="auto"/>
            <w:right w:val="none" w:sz="0" w:space="0" w:color="auto"/>
          </w:divBdr>
          <w:divsChild>
            <w:div w:id="2084837249">
              <w:marLeft w:val="0"/>
              <w:marRight w:val="0"/>
              <w:marTop w:val="0"/>
              <w:marBottom w:val="0"/>
              <w:divBdr>
                <w:top w:val="none" w:sz="0" w:space="0" w:color="auto"/>
                <w:left w:val="none" w:sz="0" w:space="0" w:color="auto"/>
                <w:bottom w:val="none" w:sz="0" w:space="0" w:color="auto"/>
                <w:right w:val="none" w:sz="0" w:space="0" w:color="auto"/>
              </w:divBdr>
              <w:divsChild>
                <w:div w:id="18963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aratbank.am/en/women-in-business-business/" TargetMode="External"/><Relationship Id="rId21" Type="http://schemas.openxmlformats.org/officeDocument/2006/relationships/hyperlink" Target="https://www.euneighbours.eu/en/east/stay-informed/projects/eu4youth-fostering-potential-greater-employability" TargetMode="External"/><Relationship Id="rId42" Type="http://schemas.openxmlformats.org/officeDocument/2006/relationships/hyperlink" Target="https://web.facebook.com/MadeRooms/" TargetMode="External"/><Relationship Id="rId47" Type="http://schemas.openxmlformats.org/officeDocument/2006/relationships/hyperlink" Target="https://www.euneighbours.eu/en/east/stay-informed/projects/eu4youth-say-yes-skills-jobs" TargetMode="External"/><Relationship Id="rId63" Type="http://schemas.openxmlformats.org/officeDocument/2006/relationships/hyperlink" Target="https://eu4business.am/en/business-services-development/" TargetMode="External"/><Relationship Id="rId68" Type="http://schemas.openxmlformats.org/officeDocument/2006/relationships/hyperlink" Target="https://www.m4eg.eu/en/signatories/" TargetMode="External"/><Relationship Id="rId2" Type="http://schemas.openxmlformats.org/officeDocument/2006/relationships/numbering" Target="numbering.xml"/><Relationship Id="rId16" Type="http://schemas.openxmlformats.org/officeDocument/2006/relationships/hyperlink" Target="https://www.erasmus-entrepreneurs.eu/page.php?cid=5&amp;pid=018&amp;ctr=AM&amp;country=Armenia" TargetMode="External"/><Relationship Id="rId29" Type="http://schemas.openxmlformats.org/officeDocument/2006/relationships/hyperlink" Target="http://www.ebrdwomeninbusiness.com/?s=survey" TargetMode="External"/><Relationship Id="rId11" Type="http://schemas.openxmlformats.org/officeDocument/2006/relationships/hyperlink" Target="http://www.startupacademy.am/" TargetMode="External"/><Relationship Id="rId24" Type="http://schemas.openxmlformats.org/officeDocument/2006/relationships/hyperlink" Target="https://www.acba.am/en/business/get-a-loan/WIB" TargetMode="External"/><Relationship Id="rId32" Type="http://schemas.openxmlformats.org/officeDocument/2006/relationships/hyperlink" Target="https://eu4business.am/en/access-to-finance/" TargetMode="External"/><Relationship Id="rId37" Type="http://schemas.openxmlformats.org/officeDocument/2006/relationships/hyperlink" Target="https://www.facebook.com/EU4BTourismArmenia/" TargetMode="External"/><Relationship Id="rId40" Type="http://schemas.openxmlformats.org/officeDocument/2006/relationships/hyperlink" Target="https://www.euneighbours.eu/en/east/eu-in-action/stories/eu-wool-factory-creates-workplaces-armenia" TargetMode="External"/><Relationship Id="rId45" Type="http://schemas.openxmlformats.org/officeDocument/2006/relationships/hyperlink" Target="https://www.euneighbours.eu/en/east/stay-informed/projects/eu4youth-social-entrepreneurship-ecosystem-development-seed-programme" TargetMode="External"/><Relationship Id="rId53" Type="http://schemas.openxmlformats.org/officeDocument/2006/relationships/hyperlink" Target="https://www.convergence.center/42-yerevan" TargetMode="External"/><Relationship Id="rId58" Type="http://schemas.openxmlformats.org/officeDocument/2006/relationships/hyperlink" Target="https://eeas.europa.eu/delegations/armenia_en" TargetMode="External"/><Relationship Id="rId66" Type="http://schemas.openxmlformats.org/officeDocument/2006/relationships/hyperlink" Target="http://www.smednc.am/en"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u4business.am/" TargetMode="External"/><Relationship Id="rId19" Type="http://schemas.openxmlformats.org/officeDocument/2006/relationships/hyperlink" Target="https://www.euneighbours.eu/en/east/stay-informed/projects/eu4youth-say-yes-skills-jobs" TargetMode="External"/><Relationship Id="rId14" Type="http://schemas.openxmlformats.org/officeDocument/2006/relationships/hyperlink" Target="http://www.ec.europa.eu/easme/en/cosme" TargetMode="External"/><Relationship Id="rId22" Type="http://schemas.openxmlformats.org/officeDocument/2006/relationships/hyperlink" Target="http://www.eu4business.eu/smeprojects/armenia" TargetMode="External"/><Relationship Id="rId27" Type="http://schemas.openxmlformats.org/officeDocument/2006/relationships/hyperlink" Target="https://www.aeb.am/" TargetMode="External"/><Relationship Id="rId30" Type="http://schemas.openxmlformats.org/officeDocument/2006/relationships/hyperlink" Target="https://www.efse.lu/" TargetMode="External"/><Relationship Id="rId35" Type="http://schemas.openxmlformats.org/officeDocument/2006/relationships/hyperlink" Target="https://www.ebrd.com/work-with-us/advice-for-small-businesses/armenia-overview.html?fbclid=IwAR02kRqoFCQ3WFULn0yhC08mHZw4vSggstr8QWjLfa8fbhcWTlk-OwgPmVY" TargetMode="External"/><Relationship Id="rId43" Type="http://schemas.openxmlformats.org/officeDocument/2006/relationships/hyperlink" Target="https://www.euneighbours.eu/en/east/eu-in-action/stories/armenian-start-offers-platform-cooperation-between-employers-and-students" TargetMode="External"/><Relationship Id="rId48" Type="http://schemas.openxmlformats.org/officeDocument/2006/relationships/hyperlink" Target="https://www.euneighbours.eu/en/east/stay-informed/projects/eu4youth-employability-and-stability-armenia-belarus-and-ukraine" TargetMode="External"/><Relationship Id="rId56" Type="http://schemas.openxmlformats.org/officeDocument/2006/relationships/hyperlink" Target="https://erasmusplus.am/" TargetMode="External"/><Relationship Id="rId64" Type="http://schemas.openxmlformats.org/officeDocument/2006/relationships/hyperlink" Target="https://covid-19-armenia.eu4business.eu/en/" TargetMode="External"/><Relationship Id="rId69" Type="http://schemas.openxmlformats.org/officeDocument/2006/relationships/hyperlink" Target="http://www.euforyouth.eu/" TargetMode="External"/><Relationship Id="rId8" Type="http://schemas.openxmlformats.org/officeDocument/2006/relationships/hyperlink" Target="https://www.m4eg.eu/en/" TargetMode="External"/><Relationship Id="rId51" Type="http://schemas.openxmlformats.org/officeDocument/2006/relationships/hyperlink" Target="https://www.convergence.center/"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facebook.com/GAIAArmenia/" TargetMode="External"/><Relationship Id="rId17" Type="http://schemas.openxmlformats.org/officeDocument/2006/relationships/hyperlink" Target="https://www.euneighbours.eu/en/east/stay-informed/projects/eu4youth-social-entrepreneurship-ecosystem-development-seed-programme" TargetMode="External"/><Relationship Id="rId25" Type="http://schemas.openxmlformats.org/officeDocument/2006/relationships/hyperlink" Target="https://www.ameriabank.am/default.aspx?lang=28" TargetMode="External"/><Relationship Id="rId33" Type="http://schemas.openxmlformats.org/officeDocument/2006/relationships/hyperlink" Target="https://eu4business.am/en/access-to-finance/" TargetMode="External"/><Relationship Id="rId38" Type="http://schemas.openxmlformats.org/officeDocument/2006/relationships/hyperlink" Target="https://www.euneighbours.eu/en/east/eu-in-action/stories/eu4youth-armenia-fashion-studio-mask-production" TargetMode="External"/><Relationship Id="rId46" Type="http://schemas.openxmlformats.org/officeDocument/2006/relationships/hyperlink" Target="https://www.euneighbours.eu/en/east/stay-informed/projects/eu4youth-social-entrepreneurship-armenia-and-georgia-seag" TargetMode="External"/><Relationship Id="rId59" Type="http://schemas.openxmlformats.org/officeDocument/2006/relationships/hyperlink" Target="http://www.ebrdwomeninbusiness.com/?s=finance&amp;t=business" TargetMode="External"/><Relationship Id="rId67" Type="http://schemas.openxmlformats.org/officeDocument/2006/relationships/hyperlink" Target="https://www.m4eg.eu/en/" TargetMode="External"/><Relationship Id="rId20" Type="http://schemas.openxmlformats.org/officeDocument/2006/relationships/hyperlink" Target="https://www.euneighbours.eu/en/east/stay-informed/projects/eu4youth-employability-and-stability-armenia-belarus-and-ukraine" TargetMode="External"/><Relationship Id="rId41" Type="http://schemas.openxmlformats.org/officeDocument/2006/relationships/hyperlink" Target="https://www.euneighbours.eu/en/east/eu-in-action/stories/natacha-kalfayan-if-major-employers-do-not-come-armenian-regions-it-does" TargetMode="External"/><Relationship Id="rId54" Type="http://schemas.openxmlformats.org/officeDocument/2006/relationships/hyperlink" Target="https://www.convergence.center/ufar" TargetMode="External"/><Relationship Id="rId62" Type="http://schemas.openxmlformats.org/officeDocument/2006/relationships/hyperlink" Target="https://eu4business.am/en/access-to-finance/" TargetMode="External"/><Relationship Id="rId70" Type="http://schemas.openxmlformats.org/officeDocument/2006/relationships/hyperlink" Target="https://erasmusplus.a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enarmenia.am/" TargetMode="External"/><Relationship Id="rId23" Type="http://schemas.openxmlformats.org/officeDocument/2006/relationships/hyperlink" Target="http://www.ebrdwomeninbusiness.com/?s=finance&amp;t=business" TargetMode="External"/><Relationship Id="rId28" Type="http://schemas.openxmlformats.org/officeDocument/2006/relationships/hyperlink" Target="http://www.ebrdwomeninbusiness.com/?s=events" TargetMode="External"/><Relationship Id="rId36" Type="http://schemas.openxmlformats.org/officeDocument/2006/relationships/hyperlink" Target="https://www.facebook.com/SMEadvice/?eid=ARDhGuBz26HoQ1vfLXVfeX1wWW5YchmAjv41CYo-A8VIMlpcR_-xWR5FEdCXdSdwA9qUdluyb3-puWTu" TargetMode="External"/><Relationship Id="rId49" Type="http://schemas.openxmlformats.org/officeDocument/2006/relationships/hyperlink" Target="https://www.euneighbours.eu/en/east/stay-informed/projects/eu4youth-fostering-potential-greater-employability" TargetMode="External"/><Relationship Id="rId57" Type="http://schemas.openxmlformats.org/officeDocument/2006/relationships/hyperlink" Target="https://www.euneighbours.eu/en/east/stay-informed/cards/erasmus-armenia" TargetMode="External"/><Relationship Id="rId10" Type="http://schemas.openxmlformats.org/officeDocument/2006/relationships/hyperlink" Target="https://www.facebook.com/EU4Sevan/%20" TargetMode="External"/><Relationship Id="rId31" Type="http://schemas.openxmlformats.org/officeDocument/2006/relationships/hyperlink" Target="https://www.ggf.lu/" TargetMode="External"/><Relationship Id="rId44" Type="http://schemas.openxmlformats.org/officeDocument/2006/relationships/hyperlink" Target="http://eu4business.eu/success-stories/loom-weaving-armenian-tradition-towards-export-success" TargetMode="External"/><Relationship Id="rId52" Type="http://schemas.openxmlformats.org/officeDocument/2006/relationships/hyperlink" Target="https://www.convergence.center/tumo-labs" TargetMode="External"/><Relationship Id="rId60" Type="http://schemas.openxmlformats.org/officeDocument/2006/relationships/hyperlink" Target="https://www.ebrd.com/work-with-us/advice-for-small-businesses/armenia-overview.html?fbclid=IwAR02kRqoFCQ3WFULn0yhC08mHZw4vSggstr8QWjLfa8fbhcWTlk-OwgPmVY" TargetMode="External"/><Relationship Id="rId65" Type="http://schemas.openxmlformats.org/officeDocument/2006/relationships/hyperlink" Target="http://www.bsc.am/en/"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4eg.eu/media/3676/c-nbm-055-12_m4eg-brief-sevan-armenia_en1-tc.pdf" TargetMode="External"/><Relationship Id="rId13" Type="http://schemas.openxmlformats.org/officeDocument/2006/relationships/hyperlink" Target="https://www.facebook.com/GAIAArmenia/" TargetMode="External"/><Relationship Id="rId18" Type="http://schemas.openxmlformats.org/officeDocument/2006/relationships/hyperlink" Target="https://www.euneighbours.eu/en/east/stay-informed/projects/eu4youth-social-entrepreneurship-armenia-and-georgia-seag" TargetMode="External"/><Relationship Id="rId39" Type="http://schemas.openxmlformats.org/officeDocument/2006/relationships/hyperlink" Target="https://www.euneighbours.eu/en/east/eu-in-action/stories/eu-helps-young-armenian-woman-take-her-first-steps-business" TargetMode="External"/><Relationship Id="rId34" Type="http://schemas.openxmlformats.org/officeDocument/2006/relationships/hyperlink" Target="https://www.facebook.com/SMEadvice/?eid=ARDhGuBz26HoQ1vfLXVfeX1wWW5YchmAjv41CYo-A8VIMlpcR_-xWR5FEdCXdSdwA9qUdluyb3-puWTu" TargetMode="External"/><Relationship Id="rId50" Type="http://schemas.openxmlformats.org/officeDocument/2006/relationships/hyperlink" Target="https://www.euneighbours.eu/en/east/stay-informed/news/over-1300-young-people-trained-armenia-eu4youth-skills-project-comes-end" TargetMode="External"/><Relationship Id="rId55" Type="http://schemas.openxmlformats.org/officeDocument/2006/relationships/hyperlink" Target="https://www.facebook.com/EP.Armenia" TargetMode="External"/><Relationship Id="rId7" Type="http://schemas.openxmlformats.org/officeDocument/2006/relationships/endnotes" Target="endnotes.xml"/><Relationship Id="rId71" Type="http://schemas.openxmlformats.org/officeDocument/2006/relationships/hyperlink" Target="https://www.facebook.com/eudelegationtoarme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na.Malynovska\AppData\Roaming\B-ware\DocSys.Web\profiles\ecorys\client\folders\ds-blanco-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9DBA-7BD3-46ED-A05A-957F3C7C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ds-blanco-2016</Template>
  <TotalTime>271</TotalTime>
  <Pages>4</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Malynovska</dc:creator>
  <cp:lastModifiedBy>User</cp:lastModifiedBy>
  <cp:revision>7</cp:revision>
  <dcterms:created xsi:type="dcterms:W3CDTF">2021-02-18T10:46:00Z</dcterms:created>
  <dcterms:modified xsi:type="dcterms:W3CDTF">2021-02-26T16:18:00Z</dcterms:modified>
</cp:coreProperties>
</file>